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9BD" w:rsidRPr="00FB5AD6" w:rsidRDefault="005869BD" w:rsidP="00FB5AD6">
      <w:pPr>
        <w:spacing w:before="100" w:beforeAutospacing="1" w:after="100" w:afterAutospacing="1" w:line="240" w:lineRule="auto"/>
        <w:outlineLvl w:val="1"/>
        <w:rPr>
          <w:rFonts w:ascii="Arial" w:hAnsi="Arial" w:cs="Arial"/>
          <w:b/>
          <w:bCs/>
          <w:lang w:eastAsia="en-GB"/>
        </w:rPr>
      </w:pPr>
      <w:r w:rsidRPr="00FB5AD6">
        <w:rPr>
          <w:rFonts w:ascii="Arial" w:hAnsi="Arial" w:cs="Arial"/>
          <w:b/>
          <w:bCs/>
          <w:lang w:eastAsia="en-GB"/>
        </w:rPr>
        <w:t>Smoke Free Policy</w:t>
      </w:r>
    </w:p>
    <w:p w:rsidR="005869BD" w:rsidRPr="00FB5AD6" w:rsidRDefault="005869BD" w:rsidP="00FB5AD6">
      <w:pPr>
        <w:spacing w:before="100" w:beforeAutospacing="1" w:after="100" w:afterAutospacing="1" w:line="240" w:lineRule="auto"/>
        <w:rPr>
          <w:rFonts w:ascii="Arial" w:hAnsi="Arial" w:cs="Arial"/>
          <w:lang w:eastAsia="en-GB"/>
        </w:rPr>
      </w:pPr>
      <w:r w:rsidRPr="0095639B">
        <w:rPr>
          <w:rFonts w:ascii="Arial" w:hAnsi="Arial" w:cs="Arial"/>
          <w:i/>
          <w:iCs/>
          <w:lang w:eastAsia="en-GB"/>
        </w:rPr>
        <w:t>Approved by Council on 28 June 2007</w:t>
      </w:r>
    </w:p>
    <w:p w:rsidR="005869BD" w:rsidRDefault="005869BD" w:rsidP="00FC0145">
      <w:pPr>
        <w:spacing w:after="0" w:line="240" w:lineRule="auto"/>
        <w:rPr>
          <w:rFonts w:ascii="Arial" w:hAnsi="Arial" w:cs="Arial"/>
          <w:b/>
          <w:bCs/>
          <w:lang w:eastAsia="en-GB"/>
        </w:rPr>
      </w:pPr>
      <w:r w:rsidRPr="0095639B">
        <w:rPr>
          <w:rFonts w:ascii="Arial" w:hAnsi="Arial" w:cs="Arial"/>
          <w:b/>
          <w:bCs/>
          <w:lang w:eastAsia="en-GB"/>
        </w:rPr>
        <w:t>Purpose</w:t>
      </w:r>
    </w:p>
    <w:p w:rsidR="005869BD" w:rsidRPr="00FB5AD6" w:rsidRDefault="005869BD" w:rsidP="00FC0145">
      <w:pPr>
        <w:spacing w:after="0" w:line="240" w:lineRule="auto"/>
        <w:rPr>
          <w:rFonts w:ascii="Arial" w:hAnsi="Arial" w:cs="Arial"/>
          <w:lang w:eastAsia="en-GB"/>
        </w:rPr>
      </w:pPr>
    </w:p>
    <w:p w:rsidR="005869BD" w:rsidRPr="006B70F3" w:rsidRDefault="005869BD" w:rsidP="00FC0145">
      <w:pPr>
        <w:spacing w:after="0" w:line="240" w:lineRule="auto"/>
        <w:rPr>
          <w:rFonts w:ascii="Arial" w:hAnsi="Arial" w:cs="Arial"/>
          <w:lang w:eastAsia="en-GB"/>
        </w:rPr>
      </w:pPr>
      <w:r w:rsidRPr="00FB5AD6">
        <w:rPr>
          <w:rFonts w:ascii="Arial" w:hAnsi="Arial" w:cs="Arial"/>
          <w:lang w:eastAsia="en-GB"/>
        </w:rPr>
        <w:t xml:space="preserve">This Policy has been developed to protect all employees, students and visitors from exposure to second-hand smoke and to assist compliance with </w:t>
      </w:r>
      <w:r w:rsidRPr="006B70F3">
        <w:rPr>
          <w:rFonts w:ascii="Arial" w:hAnsi="Arial" w:cs="Arial"/>
          <w:lang w:eastAsia="en-GB"/>
        </w:rPr>
        <w:t>the Smoke Free regulations (2007).</w:t>
      </w:r>
    </w:p>
    <w:p w:rsidR="005869BD" w:rsidRPr="006B70F3" w:rsidRDefault="005869BD" w:rsidP="00FC0145">
      <w:pPr>
        <w:spacing w:after="0" w:line="240" w:lineRule="auto"/>
        <w:rPr>
          <w:rFonts w:ascii="Arial" w:hAnsi="Arial" w:cs="Arial"/>
          <w:lang w:eastAsia="en-GB"/>
        </w:rPr>
      </w:pPr>
    </w:p>
    <w:p w:rsidR="005869BD" w:rsidRPr="006B70F3" w:rsidRDefault="005869BD" w:rsidP="00FC0145">
      <w:pPr>
        <w:pStyle w:val="Default"/>
        <w:rPr>
          <w:rFonts w:ascii="Arial" w:hAnsi="Arial" w:cs="Arial"/>
          <w:sz w:val="22"/>
          <w:szCs w:val="22"/>
        </w:rPr>
      </w:pPr>
      <w:r w:rsidRPr="006B70F3">
        <w:rPr>
          <w:rFonts w:ascii="Arial" w:hAnsi="Arial" w:cs="Arial"/>
          <w:sz w:val="22"/>
          <w:szCs w:val="22"/>
        </w:rPr>
        <w:t>It covers all substances that a person can smoke including manufactured and hand rolled cigarettes, pipes, cigars, herbal cigarettes and water pipes (including shisha, hookah and hubble-bubble pipes, and the use of all electronic cigarettes</w:t>
      </w:r>
      <w:r w:rsidR="00DA2231">
        <w:rPr>
          <w:rFonts w:ascii="Arial" w:hAnsi="Arial" w:cs="Arial"/>
          <w:sz w:val="22"/>
          <w:szCs w:val="22"/>
        </w:rPr>
        <w:t>)</w:t>
      </w:r>
      <w:r w:rsidRPr="006B70F3">
        <w:rPr>
          <w:rFonts w:ascii="Arial" w:hAnsi="Arial" w:cs="Arial"/>
          <w:sz w:val="22"/>
          <w:szCs w:val="22"/>
        </w:rPr>
        <w:t>.</w:t>
      </w:r>
    </w:p>
    <w:p w:rsidR="005869BD" w:rsidRPr="006B70F3" w:rsidRDefault="005869BD" w:rsidP="00FC0145">
      <w:pPr>
        <w:pStyle w:val="Default"/>
        <w:rPr>
          <w:rFonts w:ascii="Arial" w:hAnsi="Arial" w:cs="Arial"/>
          <w:sz w:val="22"/>
          <w:szCs w:val="22"/>
        </w:rPr>
      </w:pPr>
    </w:p>
    <w:p w:rsidR="005869BD" w:rsidRPr="0095639B" w:rsidRDefault="005869BD" w:rsidP="00FC0145">
      <w:pPr>
        <w:pStyle w:val="Default"/>
        <w:rPr>
          <w:rFonts w:ascii="Arial" w:hAnsi="Arial" w:cs="Arial"/>
          <w:sz w:val="22"/>
          <w:szCs w:val="22"/>
        </w:rPr>
      </w:pPr>
      <w:r w:rsidRPr="006B70F3">
        <w:rPr>
          <w:rFonts w:ascii="Arial" w:hAnsi="Arial" w:cs="Arial"/>
          <w:sz w:val="22"/>
          <w:szCs w:val="22"/>
        </w:rPr>
        <w:t xml:space="preserve">This Policy has been drawn up </w:t>
      </w:r>
      <w:r w:rsidRPr="004A4897">
        <w:rPr>
          <w:rFonts w:ascii="Arial" w:hAnsi="Arial" w:cs="Arial"/>
          <w:sz w:val="22"/>
          <w:szCs w:val="22"/>
          <w:highlight w:val="yellow"/>
        </w:rPr>
        <w:t>in conjunction with the Students’ Union</w:t>
      </w:r>
      <w:r w:rsidRPr="006B70F3">
        <w:rPr>
          <w:rFonts w:ascii="Arial" w:hAnsi="Arial" w:cs="Arial"/>
          <w:sz w:val="22"/>
          <w:szCs w:val="22"/>
        </w:rPr>
        <w:t>. Staff and students were consulted.</w:t>
      </w:r>
    </w:p>
    <w:p w:rsidR="005869BD" w:rsidRPr="00FB5AD6" w:rsidRDefault="005869BD" w:rsidP="00FC0145">
      <w:pPr>
        <w:pStyle w:val="Default"/>
        <w:rPr>
          <w:rFonts w:ascii="Arial" w:hAnsi="Arial" w:cs="Arial"/>
          <w:sz w:val="22"/>
          <w:szCs w:val="22"/>
          <w:lang w:eastAsia="en-GB"/>
        </w:rPr>
      </w:pPr>
    </w:p>
    <w:p w:rsidR="005869BD" w:rsidRDefault="005869BD" w:rsidP="00FC0145">
      <w:pPr>
        <w:spacing w:after="0" w:line="240" w:lineRule="auto"/>
        <w:rPr>
          <w:rFonts w:ascii="Arial" w:hAnsi="Arial" w:cs="Arial"/>
          <w:b/>
          <w:bCs/>
          <w:lang w:eastAsia="en-GB"/>
        </w:rPr>
      </w:pPr>
      <w:r w:rsidRPr="0095639B">
        <w:rPr>
          <w:rFonts w:ascii="Arial" w:hAnsi="Arial" w:cs="Arial"/>
          <w:b/>
          <w:bCs/>
          <w:lang w:eastAsia="en-GB"/>
        </w:rPr>
        <w:t>Goldsmiths policy</w:t>
      </w:r>
    </w:p>
    <w:p w:rsidR="005869BD" w:rsidRPr="00FB5AD6" w:rsidRDefault="005869BD" w:rsidP="00FC0145">
      <w:pPr>
        <w:spacing w:after="0" w:line="240" w:lineRule="auto"/>
        <w:rPr>
          <w:rFonts w:ascii="Arial" w:hAnsi="Arial" w:cs="Arial"/>
          <w:lang w:eastAsia="en-GB"/>
        </w:rPr>
      </w:pPr>
    </w:p>
    <w:p w:rsidR="005869BD" w:rsidRDefault="005869BD" w:rsidP="00FC0145">
      <w:pPr>
        <w:spacing w:after="0" w:line="240" w:lineRule="auto"/>
        <w:rPr>
          <w:rFonts w:ascii="Arial" w:hAnsi="Arial" w:cs="Arial"/>
          <w:lang w:eastAsia="en-GB"/>
        </w:rPr>
      </w:pPr>
      <w:r w:rsidRPr="0095639B">
        <w:rPr>
          <w:rFonts w:ascii="Arial" w:hAnsi="Arial" w:cs="Arial"/>
          <w:lang w:eastAsia="en-GB"/>
        </w:rPr>
        <w:t xml:space="preserve">It is Goldsmiths Policy that workplaces should be </w:t>
      </w:r>
      <w:r w:rsidRPr="00FB5AD6">
        <w:rPr>
          <w:rFonts w:ascii="Arial" w:hAnsi="Arial" w:cs="Arial"/>
          <w:lang w:eastAsia="en-GB"/>
        </w:rPr>
        <w:t>smoke free</w:t>
      </w:r>
      <w:r w:rsidRPr="0095639B">
        <w:rPr>
          <w:rFonts w:ascii="Arial" w:hAnsi="Arial" w:cs="Arial"/>
          <w:lang w:eastAsia="en-GB"/>
        </w:rPr>
        <w:t xml:space="preserve">, </w:t>
      </w:r>
      <w:r w:rsidRPr="006B70F3">
        <w:rPr>
          <w:rFonts w:ascii="Arial" w:hAnsi="Arial" w:cs="Arial"/>
          <w:lang w:eastAsia="en-GB"/>
        </w:rPr>
        <w:t>in line with legislation; all staff and students have the right to work in a smoke free environment, whilst protecting the views of smokers and non-smokers alike.</w:t>
      </w:r>
    </w:p>
    <w:p w:rsidR="005869BD" w:rsidRPr="0095639B" w:rsidRDefault="005869BD" w:rsidP="00FC0145">
      <w:pPr>
        <w:spacing w:after="0" w:line="240" w:lineRule="auto"/>
        <w:rPr>
          <w:rFonts w:ascii="Arial" w:hAnsi="Arial" w:cs="Arial"/>
          <w:lang w:eastAsia="en-GB"/>
        </w:rPr>
      </w:pPr>
      <w:r w:rsidRPr="00FB5AD6">
        <w:rPr>
          <w:rFonts w:ascii="Arial" w:hAnsi="Arial" w:cs="Arial"/>
          <w:lang w:eastAsia="en-GB"/>
        </w:rPr>
        <w:t> </w:t>
      </w:r>
      <w:r w:rsidRPr="0095639B">
        <w:rPr>
          <w:rFonts w:ascii="Arial" w:hAnsi="Arial" w:cs="Arial"/>
          <w:lang w:eastAsia="en-GB"/>
        </w:rPr>
        <w:t xml:space="preserve"> </w:t>
      </w:r>
    </w:p>
    <w:p w:rsidR="005869BD" w:rsidRPr="006B70F3" w:rsidRDefault="005869BD" w:rsidP="00FC0145">
      <w:pPr>
        <w:spacing w:after="0" w:line="240" w:lineRule="auto"/>
        <w:rPr>
          <w:rFonts w:ascii="Arial" w:hAnsi="Arial" w:cs="Arial"/>
          <w:lang w:eastAsia="en-GB"/>
        </w:rPr>
      </w:pPr>
      <w:r w:rsidRPr="006B70F3">
        <w:rPr>
          <w:rFonts w:ascii="Arial" w:hAnsi="Arial" w:cs="Arial"/>
          <w:lang w:eastAsia="en-GB"/>
        </w:rPr>
        <w:t xml:space="preserve">Goldsmiths has designated areas of the campus as smoke-free, </w:t>
      </w:r>
      <w:proofErr w:type="spellStart"/>
      <w:r w:rsidRPr="006B70F3">
        <w:rPr>
          <w:rFonts w:ascii="Arial" w:hAnsi="Arial" w:cs="Arial"/>
          <w:lang w:eastAsia="en-GB"/>
        </w:rPr>
        <w:t>eg</w:t>
      </w:r>
      <w:proofErr w:type="spellEnd"/>
      <w:r w:rsidRPr="006B70F3">
        <w:rPr>
          <w:rFonts w:ascii="Arial" w:hAnsi="Arial" w:cs="Arial"/>
          <w:lang w:eastAsia="en-GB"/>
        </w:rPr>
        <w:t>: all areas falling within a 5 metre zone of any part of a College owned or managed building, including doorways, windows, garden areas etc.</w:t>
      </w:r>
    </w:p>
    <w:p w:rsidR="005869BD" w:rsidRPr="006B70F3" w:rsidRDefault="005869BD" w:rsidP="00FC0145">
      <w:pPr>
        <w:spacing w:after="0" w:line="240" w:lineRule="auto"/>
        <w:rPr>
          <w:rFonts w:ascii="Arial" w:hAnsi="Arial" w:cs="Arial"/>
          <w:lang w:eastAsia="en-GB"/>
        </w:rPr>
      </w:pPr>
    </w:p>
    <w:p w:rsidR="00DA2231" w:rsidRDefault="005869BD" w:rsidP="00FC0145">
      <w:pPr>
        <w:spacing w:after="0" w:line="240" w:lineRule="auto"/>
        <w:rPr>
          <w:rFonts w:ascii="Arial" w:hAnsi="Arial" w:cs="Arial"/>
          <w:lang w:eastAsia="en-GB"/>
        </w:rPr>
      </w:pPr>
      <w:r w:rsidRPr="006B70F3">
        <w:rPr>
          <w:rFonts w:ascii="Arial" w:hAnsi="Arial" w:cs="Arial"/>
          <w:lang w:eastAsia="en-GB"/>
        </w:rPr>
        <w:t>Smoking is therefore prohibited:</w:t>
      </w:r>
    </w:p>
    <w:p w:rsidR="005869BD" w:rsidRPr="006B70F3" w:rsidRDefault="005869BD" w:rsidP="00FC0145">
      <w:pPr>
        <w:spacing w:after="0" w:line="240" w:lineRule="auto"/>
        <w:rPr>
          <w:rFonts w:ascii="Arial" w:hAnsi="Arial" w:cs="Arial"/>
          <w:lang w:eastAsia="en-GB"/>
        </w:rPr>
      </w:pPr>
    </w:p>
    <w:p w:rsidR="005869BD" w:rsidRPr="006B70F3" w:rsidRDefault="005869BD" w:rsidP="00FC0145">
      <w:pPr>
        <w:pStyle w:val="ListParagraph"/>
        <w:numPr>
          <w:ilvl w:val="0"/>
          <w:numId w:val="1"/>
        </w:numPr>
        <w:spacing w:after="0" w:line="240" w:lineRule="auto"/>
        <w:rPr>
          <w:rFonts w:ascii="Arial" w:hAnsi="Arial" w:cs="Arial"/>
          <w:lang w:eastAsia="en-GB"/>
        </w:rPr>
      </w:pPr>
      <w:r w:rsidRPr="006B70F3">
        <w:rPr>
          <w:rFonts w:ascii="Arial" w:hAnsi="Arial" w:cs="Arial"/>
          <w:lang w:eastAsia="en-GB"/>
        </w:rPr>
        <w:t>within a 5 metre zone of any part of a Goldsmiths owned or managed building</w:t>
      </w:r>
      <w:r w:rsidRPr="006B70F3">
        <w:rPr>
          <w:rFonts w:ascii="Arial" w:hAnsi="Arial" w:cs="Arial"/>
        </w:rPr>
        <w:t xml:space="preserve"> or anywhere where smoke could drift into a building</w:t>
      </w:r>
      <w:r w:rsidRPr="006B70F3">
        <w:rPr>
          <w:rFonts w:ascii="Arial" w:hAnsi="Arial" w:cs="Arial"/>
          <w:lang w:eastAsia="en-GB"/>
        </w:rPr>
        <w:t>;</w:t>
      </w:r>
    </w:p>
    <w:p w:rsidR="005869BD" w:rsidRPr="006B70F3" w:rsidRDefault="005869BD" w:rsidP="00FC0145">
      <w:pPr>
        <w:pStyle w:val="ListParagraph"/>
        <w:numPr>
          <w:ilvl w:val="0"/>
          <w:numId w:val="1"/>
        </w:numPr>
        <w:spacing w:after="0" w:line="240" w:lineRule="auto"/>
        <w:rPr>
          <w:rFonts w:ascii="Arial" w:hAnsi="Arial" w:cs="Arial"/>
          <w:lang w:eastAsia="en-GB"/>
        </w:rPr>
      </w:pPr>
      <w:r w:rsidRPr="006B70F3">
        <w:rPr>
          <w:rFonts w:ascii="Arial" w:hAnsi="Arial" w:cs="Arial"/>
          <w:lang w:eastAsia="en-GB"/>
        </w:rPr>
        <w:t xml:space="preserve">in all enclosed or substantially enclosed areas including Loafer's garden, the Quad, and the frontage area of Laurie Grove Baths Building and the New Academic Building; </w:t>
      </w:r>
    </w:p>
    <w:p w:rsidR="005869BD" w:rsidRPr="006B70F3" w:rsidRDefault="005869BD" w:rsidP="00FC0145">
      <w:pPr>
        <w:pStyle w:val="ListParagraph"/>
        <w:numPr>
          <w:ilvl w:val="0"/>
          <w:numId w:val="1"/>
        </w:numPr>
        <w:spacing w:after="0" w:line="240" w:lineRule="auto"/>
        <w:rPr>
          <w:rFonts w:ascii="Arial" w:hAnsi="Arial" w:cs="Arial"/>
          <w:lang w:eastAsia="en-GB"/>
        </w:rPr>
      </w:pPr>
      <w:r w:rsidRPr="006B70F3">
        <w:rPr>
          <w:rFonts w:ascii="Arial" w:hAnsi="Arial" w:cs="Arial"/>
          <w:lang w:eastAsia="en-GB"/>
        </w:rPr>
        <w:t>in all Goldsmiths vehicles;</w:t>
      </w:r>
    </w:p>
    <w:p w:rsidR="005869BD" w:rsidRPr="006B70F3" w:rsidRDefault="005869BD" w:rsidP="00FC0145">
      <w:pPr>
        <w:pStyle w:val="ListParagraph"/>
        <w:numPr>
          <w:ilvl w:val="0"/>
          <w:numId w:val="1"/>
        </w:numPr>
        <w:spacing w:after="0" w:line="240" w:lineRule="auto"/>
        <w:rPr>
          <w:rFonts w:ascii="Arial" w:hAnsi="Arial" w:cs="Arial"/>
          <w:lang w:eastAsia="en-GB"/>
        </w:rPr>
      </w:pPr>
      <w:r w:rsidRPr="006B70F3">
        <w:rPr>
          <w:rFonts w:ascii="Arial" w:hAnsi="Arial" w:cs="Arial"/>
          <w:lang w:eastAsia="en-GB"/>
        </w:rPr>
        <w:t xml:space="preserve">on the balconies of the Richard </w:t>
      </w:r>
      <w:proofErr w:type="spellStart"/>
      <w:r w:rsidRPr="006B70F3">
        <w:rPr>
          <w:rFonts w:ascii="Arial" w:hAnsi="Arial" w:cs="Arial"/>
          <w:lang w:eastAsia="en-GB"/>
        </w:rPr>
        <w:t>Hoggart</w:t>
      </w:r>
      <w:proofErr w:type="spellEnd"/>
      <w:r w:rsidRPr="006B70F3">
        <w:rPr>
          <w:rFonts w:ascii="Arial" w:hAnsi="Arial" w:cs="Arial"/>
          <w:lang w:eastAsia="en-GB"/>
        </w:rPr>
        <w:t xml:space="preserve"> Building; </w:t>
      </w:r>
    </w:p>
    <w:p w:rsidR="005869BD" w:rsidRPr="006B70F3" w:rsidRDefault="005869BD" w:rsidP="00FC0145">
      <w:pPr>
        <w:pStyle w:val="ListParagraph"/>
        <w:numPr>
          <w:ilvl w:val="0"/>
          <w:numId w:val="1"/>
        </w:numPr>
        <w:spacing w:after="0" w:line="240" w:lineRule="auto"/>
        <w:rPr>
          <w:rFonts w:ascii="Arial" w:hAnsi="Arial" w:cs="Arial"/>
          <w:lang w:eastAsia="en-GB"/>
        </w:rPr>
      </w:pPr>
      <w:r w:rsidRPr="006B70F3">
        <w:rPr>
          <w:rFonts w:ascii="Arial" w:hAnsi="Arial" w:cs="Arial"/>
          <w:lang w:eastAsia="en-GB"/>
        </w:rPr>
        <w:t xml:space="preserve">on the terraces of the New Academic Building and the Ben </w:t>
      </w:r>
      <w:proofErr w:type="spellStart"/>
      <w:r w:rsidRPr="006B70F3">
        <w:rPr>
          <w:rFonts w:ascii="Arial" w:hAnsi="Arial" w:cs="Arial"/>
          <w:lang w:eastAsia="en-GB"/>
        </w:rPr>
        <w:t>Pimlott</w:t>
      </w:r>
      <w:proofErr w:type="spellEnd"/>
      <w:r w:rsidRPr="006B70F3">
        <w:rPr>
          <w:rFonts w:ascii="Arial" w:hAnsi="Arial" w:cs="Arial"/>
          <w:lang w:eastAsia="en-GB"/>
        </w:rPr>
        <w:t xml:space="preserve"> Building;</w:t>
      </w:r>
    </w:p>
    <w:p w:rsidR="005869BD" w:rsidRPr="006B70F3" w:rsidRDefault="005869BD" w:rsidP="00FC0145">
      <w:pPr>
        <w:pStyle w:val="ListParagraph"/>
        <w:numPr>
          <w:ilvl w:val="0"/>
          <w:numId w:val="1"/>
        </w:numPr>
        <w:spacing w:after="0" w:line="240" w:lineRule="auto"/>
        <w:rPr>
          <w:rFonts w:ascii="Arial" w:hAnsi="Arial" w:cs="Arial"/>
          <w:lang w:eastAsia="en-GB"/>
        </w:rPr>
      </w:pPr>
      <w:proofErr w:type="gramStart"/>
      <w:r w:rsidRPr="006B70F3">
        <w:rPr>
          <w:rFonts w:ascii="Arial" w:hAnsi="Arial" w:cs="Arial"/>
          <w:lang w:eastAsia="en-GB"/>
        </w:rPr>
        <w:t>at</w:t>
      </w:r>
      <w:proofErr w:type="gramEnd"/>
      <w:r w:rsidRPr="006B70F3">
        <w:rPr>
          <w:rFonts w:ascii="Arial" w:hAnsi="Arial" w:cs="Arial"/>
          <w:lang w:eastAsia="en-GB"/>
        </w:rPr>
        <w:t xml:space="preserve"> the side and rear entrances of the Richard </w:t>
      </w:r>
      <w:proofErr w:type="spellStart"/>
      <w:r w:rsidRPr="006B70F3">
        <w:rPr>
          <w:rFonts w:ascii="Arial" w:hAnsi="Arial" w:cs="Arial"/>
          <w:lang w:eastAsia="en-GB"/>
        </w:rPr>
        <w:t>Hoggart</w:t>
      </w:r>
      <w:proofErr w:type="spellEnd"/>
      <w:r w:rsidRPr="006B70F3">
        <w:rPr>
          <w:rFonts w:ascii="Arial" w:hAnsi="Arial" w:cs="Arial"/>
          <w:lang w:eastAsia="en-GB"/>
        </w:rPr>
        <w:t xml:space="preserve"> Building.</w:t>
      </w:r>
    </w:p>
    <w:p w:rsidR="005869BD" w:rsidRPr="006B70F3" w:rsidRDefault="005869BD" w:rsidP="00FC0145">
      <w:pPr>
        <w:pStyle w:val="ListParagraph"/>
        <w:numPr>
          <w:ilvl w:val="0"/>
          <w:numId w:val="1"/>
        </w:numPr>
        <w:spacing w:after="0" w:line="240" w:lineRule="auto"/>
        <w:rPr>
          <w:rFonts w:ascii="Arial" w:hAnsi="Arial" w:cs="Arial"/>
          <w:lang w:eastAsia="en-GB"/>
        </w:rPr>
      </w:pPr>
      <w:r w:rsidRPr="006B70F3">
        <w:rPr>
          <w:rFonts w:ascii="Arial" w:hAnsi="Arial" w:cs="Arial"/>
          <w:lang w:eastAsia="en-GB"/>
        </w:rPr>
        <w:t xml:space="preserve">To the side courtyards and passage way between St James </w:t>
      </w:r>
      <w:proofErr w:type="spellStart"/>
      <w:r w:rsidRPr="006B70F3">
        <w:rPr>
          <w:rFonts w:ascii="Arial" w:hAnsi="Arial" w:cs="Arial"/>
          <w:lang w:eastAsia="en-GB"/>
        </w:rPr>
        <w:t>Hatcham</w:t>
      </w:r>
      <w:proofErr w:type="spellEnd"/>
      <w:r w:rsidRPr="006B70F3">
        <w:rPr>
          <w:rFonts w:ascii="Arial" w:hAnsi="Arial" w:cs="Arial"/>
          <w:lang w:eastAsia="en-GB"/>
        </w:rPr>
        <w:t xml:space="preserve"> Building and Laban Annex</w:t>
      </w:r>
    </w:p>
    <w:p w:rsidR="005869BD" w:rsidRPr="006B70F3" w:rsidRDefault="005869BD" w:rsidP="00FC0145">
      <w:pPr>
        <w:pStyle w:val="ListParagraph"/>
        <w:spacing w:after="0" w:line="240" w:lineRule="auto"/>
        <w:ind w:left="360"/>
        <w:rPr>
          <w:rFonts w:ascii="Arial" w:hAnsi="Arial" w:cs="Arial"/>
          <w:lang w:eastAsia="en-GB"/>
        </w:rPr>
      </w:pPr>
    </w:p>
    <w:p w:rsidR="005869BD" w:rsidRPr="006B70F3" w:rsidRDefault="005869BD" w:rsidP="00FC0145">
      <w:pPr>
        <w:spacing w:after="0" w:line="240" w:lineRule="auto"/>
        <w:rPr>
          <w:rFonts w:ascii="Arial" w:hAnsi="Arial" w:cs="Arial"/>
          <w:b/>
          <w:bCs/>
          <w:lang w:eastAsia="en-GB"/>
        </w:rPr>
      </w:pPr>
      <w:r w:rsidRPr="006B70F3">
        <w:rPr>
          <w:rFonts w:ascii="Arial" w:hAnsi="Arial" w:cs="Arial"/>
          <w:b/>
          <w:bCs/>
          <w:lang w:eastAsia="en-GB"/>
        </w:rPr>
        <w:t>Halls of Residence</w:t>
      </w:r>
    </w:p>
    <w:p w:rsidR="005869BD" w:rsidRPr="006B70F3" w:rsidRDefault="005869BD" w:rsidP="00FC0145">
      <w:pPr>
        <w:spacing w:after="0" w:line="240" w:lineRule="auto"/>
        <w:rPr>
          <w:rFonts w:ascii="Arial" w:hAnsi="Arial" w:cs="Arial"/>
          <w:b/>
          <w:bCs/>
          <w:lang w:eastAsia="en-GB"/>
        </w:rPr>
      </w:pPr>
    </w:p>
    <w:p w:rsidR="005869BD" w:rsidRPr="006B70F3" w:rsidRDefault="005869BD" w:rsidP="00FC0145">
      <w:pPr>
        <w:spacing w:after="0" w:line="240" w:lineRule="auto"/>
        <w:rPr>
          <w:rFonts w:ascii="Arial" w:hAnsi="Arial" w:cs="Arial"/>
          <w:lang w:eastAsia="en-GB"/>
        </w:rPr>
      </w:pPr>
      <w:r w:rsidRPr="006B70F3">
        <w:rPr>
          <w:rFonts w:ascii="Arial" w:hAnsi="Arial" w:cs="Arial"/>
          <w:lang w:eastAsia="en-GB"/>
        </w:rPr>
        <w:t>No smoking is permitted in halls of residence including communal areas</w:t>
      </w:r>
      <w:r w:rsidR="00DA2231">
        <w:rPr>
          <w:rFonts w:ascii="Arial" w:hAnsi="Arial" w:cs="Arial"/>
          <w:lang w:eastAsia="en-GB"/>
        </w:rPr>
        <w:t>, except in designated areas</w:t>
      </w:r>
      <w:r w:rsidRPr="006B70F3">
        <w:rPr>
          <w:rFonts w:ascii="Arial" w:hAnsi="Arial" w:cs="Arial"/>
          <w:lang w:eastAsia="en-GB"/>
        </w:rPr>
        <w:t xml:space="preserve">. </w:t>
      </w:r>
    </w:p>
    <w:p w:rsidR="005869BD" w:rsidRPr="006B70F3" w:rsidRDefault="005869BD" w:rsidP="00FC0145">
      <w:pPr>
        <w:spacing w:after="0" w:line="240" w:lineRule="auto"/>
        <w:rPr>
          <w:rFonts w:ascii="Arial" w:hAnsi="Arial" w:cs="Arial"/>
          <w:lang w:eastAsia="en-GB"/>
        </w:rPr>
      </w:pPr>
    </w:p>
    <w:p w:rsidR="005869BD" w:rsidRPr="006B70F3" w:rsidRDefault="005869BD" w:rsidP="00FC0145">
      <w:pPr>
        <w:spacing w:after="0" w:line="240" w:lineRule="auto"/>
        <w:rPr>
          <w:rFonts w:ascii="Arial" w:hAnsi="Arial" w:cs="Arial"/>
          <w:b/>
          <w:bCs/>
          <w:lang w:eastAsia="en-GB"/>
        </w:rPr>
      </w:pPr>
      <w:r w:rsidRPr="006B70F3">
        <w:rPr>
          <w:rFonts w:ascii="Arial" w:hAnsi="Arial" w:cs="Arial"/>
          <w:b/>
          <w:bCs/>
          <w:lang w:eastAsia="en-GB"/>
        </w:rPr>
        <w:t>Additional smoke-free areas</w:t>
      </w:r>
    </w:p>
    <w:p w:rsidR="005869BD" w:rsidRPr="006B70F3" w:rsidRDefault="005869BD" w:rsidP="00FC0145">
      <w:pPr>
        <w:spacing w:after="0" w:line="240" w:lineRule="auto"/>
        <w:rPr>
          <w:rFonts w:ascii="Arial" w:hAnsi="Arial" w:cs="Arial"/>
          <w:b/>
          <w:bCs/>
          <w:lang w:eastAsia="en-GB"/>
        </w:rPr>
      </w:pPr>
    </w:p>
    <w:p w:rsidR="00DA2231" w:rsidRDefault="005869BD" w:rsidP="00FC0145">
      <w:pPr>
        <w:spacing w:after="0" w:line="240" w:lineRule="auto"/>
        <w:rPr>
          <w:rFonts w:ascii="Arial" w:hAnsi="Arial" w:cs="Arial"/>
        </w:rPr>
      </w:pPr>
      <w:r w:rsidRPr="006B70F3">
        <w:rPr>
          <w:rFonts w:ascii="Arial" w:hAnsi="Arial" w:cs="Arial"/>
        </w:rPr>
        <w:t>In addition, the following areas have been designated non-smoking.</w:t>
      </w:r>
    </w:p>
    <w:p w:rsidR="005869BD" w:rsidRPr="006B70F3" w:rsidRDefault="005869BD" w:rsidP="00FC0145">
      <w:pPr>
        <w:spacing w:after="0" w:line="240" w:lineRule="auto"/>
        <w:rPr>
          <w:rFonts w:ascii="Arial" w:hAnsi="Arial" w:cs="Arial"/>
        </w:rPr>
      </w:pPr>
    </w:p>
    <w:p w:rsidR="005869BD" w:rsidRPr="006B70F3" w:rsidRDefault="005869BD" w:rsidP="00FC0145">
      <w:pPr>
        <w:pStyle w:val="ListParagraph"/>
        <w:numPr>
          <w:ilvl w:val="0"/>
          <w:numId w:val="2"/>
        </w:numPr>
        <w:spacing w:after="0" w:line="240" w:lineRule="auto"/>
        <w:rPr>
          <w:rFonts w:ascii="Arial" w:hAnsi="Arial" w:cs="Arial"/>
        </w:rPr>
      </w:pPr>
      <w:r w:rsidRPr="006B70F3">
        <w:rPr>
          <w:rFonts w:ascii="Arial" w:hAnsi="Arial" w:cs="Arial"/>
        </w:rPr>
        <w:t xml:space="preserve">Front forecourt area of the Richard </w:t>
      </w:r>
      <w:proofErr w:type="spellStart"/>
      <w:r w:rsidRPr="006B70F3">
        <w:rPr>
          <w:rFonts w:ascii="Arial" w:hAnsi="Arial" w:cs="Arial"/>
        </w:rPr>
        <w:t>Hoggart</w:t>
      </w:r>
      <w:proofErr w:type="spellEnd"/>
      <w:r w:rsidRPr="006B70F3">
        <w:rPr>
          <w:rFonts w:ascii="Arial" w:hAnsi="Arial" w:cs="Arial"/>
        </w:rPr>
        <w:t xml:space="preserve"> Building (apart from in the designated smoking area).</w:t>
      </w:r>
    </w:p>
    <w:p w:rsidR="00DA2231" w:rsidRDefault="00DA2231" w:rsidP="00FC0145">
      <w:pPr>
        <w:pStyle w:val="ListParagraph"/>
        <w:spacing w:after="0" w:line="240" w:lineRule="auto"/>
        <w:ind w:left="360"/>
        <w:rPr>
          <w:rFonts w:ascii="Arial" w:hAnsi="Arial" w:cs="Arial"/>
        </w:rPr>
      </w:pPr>
    </w:p>
    <w:p w:rsidR="00DA2231" w:rsidRDefault="00DA2231" w:rsidP="00FC0145">
      <w:pPr>
        <w:pStyle w:val="ListParagraph"/>
        <w:spacing w:after="0" w:line="240" w:lineRule="auto"/>
        <w:ind w:left="360"/>
        <w:rPr>
          <w:rFonts w:ascii="Arial" w:hAnsi="Arial" w:cs="Arial"/>
        </w:rPr>
      </w:pPr>
    </w:p>
    <w:p w:rsidR="005869BD" w:rsidRPr="006B70F3" w:rsidRDefault="005869BD" w:rsidP="00FC0145">
      <w:pPr>
        <w:pStyle w:val="ListParagraph"/>
        <w:spacing w:after="0" w:line="240" w:lineRule="auto"/>
        <w:ind w:left="360"/>
        <w:rPr>
          <w:rFonts w:ascii="Arial" w:hAnsi="Arial" w:cs="Arial"/>
        </w:rPr>
      </w:pPr>
    </w:p>
    <w:p w:rsidR="005869BD" w:rsidRPr="006B70F3" w:rsidRDefault="005869BD" w:rsidP="00FC0145">
      <w:pPr>
        <w:spacing w:after="0" w:line="240" w:lineRule="auto"/>
        <w:rPr>
          <w:rFonts w:ascii="Arial" w:hAnsi="Arial" w:cs="Arial"/>
          <w:b/>
          <w:bCs/>
        </w:rPr>
      </w:pPr>
      <w:r w:rsidRPr="006B70F3">
        <w:rPr>
          <w:rFonts w:ascii="Arial" w:hAnsi="Arial" w:cs="Arial"/>
          <w:b/>
          <w:bCs/>
        </w:rPr>
        <w:lastRenderedPageBreak/>
        <w:t>Designated smoking areas</w:t>
      </w:r>
    </w:p>
    <w:p w:rsidR="005869BD" w:rsidRPr="006B70F3" w:rsidRDefault="005869BD" w:rsidP="00FC0145">
      <w:pPr>
        <w:spacing w:after="0" w:line="240" w:lineRule="auto"/>
        <w:rPr>
          <w:rFonts w:ascii="Arial" w:hAnsi="Arial" w:cs="Arial"/>
          <w:b/>
          <w:bCs/>
        </w:rPr>
      </w:pPr>
    </w:p>
    <w:p w:rsidR="005869BD" w:rsidRPr="006B70F3" w:rsidRDefault="005869BD" w:rsidP="00FC0145">
      <w:pPr>
        <w:spacing w:after="0" w:line="240" w:lineRule="auto"/>
        <w:rPr>
          <w:rFonts w:ascii="Arial" w:hAnsi="Arial" w:cs="Arial"/>
          <w:lang w:eastAsia="en-GB"/>
        </w:rPr>
      </w:pPr>
      <w:r w:rsidRPr="006B70F3">
        <w:rPr>
          <w:rFonts w:ascii="Arial" w:hAnsi="Arial" w:cs="Arial"/>
        </w:rPr>
        <w:t xml:space="preserve">In some areas, smoking shelters or locally designated smoking areas will be identified. These will be an appropriate distance away from buildings to avoid smoke drifting through open doors or windows, or people having to pass through smokers to access a building. </w:t>
      </w:r>
    </w:p>
    <w:p w:rsidR="005869BD" w:rsidRDefault="005869BD" w:rsidP="00FC0145">
      <w:pPr>
        <w:spacing w:after="0" w:line="240" w:lineRule="auto"/>
        <w:rPr>
          <w:rFonts w:ascii="Arial" w:hAnsi="Arial" w:cs="Arial"/>
          <w:highlight w:val="yellow"/>
        </w:rPr>
      </w:pPr>
    </w:p>
    <w:p w:rsidR="005869BD" w:rsidRPr="006B70F3" w:rsidRDefault="005869BD" w:rsidP="00FC0145">
      <w:pPr>
        <w:spacing w:after="0" w:line="240" w:lineRule="auto"/>
        <w:rPr>
          <w:rFonts w:ascii="Arial" w:hAnsi="Arial" w:cs="Arial"/>
        </w:rPr>
      </w:pPr>
      <w:r w:rsidRPr="006B70F3">
        <w:rPr>
          <w:rFonts w:ascii="Arial" w:hAnsi="Arial" w:cs="Arial"/>
        </w:rPr>
        <w:t>There will be signage in key areas to indicate where the nearest smoking area is located.</w:t>
      </w:r>
    </w:p>
    <w:p w:rsidR="005869BD" w:rsidRPr="006B70F3" w:rsidRDefault="005869BD" w:rsidP="00FC0145">
      <w:pPr>
        <w:spacing w:after="0" w:line="240" w:lineRule="auto"/>
        <w:rPr>
          <w:rFonts w:ascii="Arial" w:hAnsi="Arial" w:cs="Arial"/>
        </w:rPr>
      </w:pPr>
    </w:p>
    <w:p w:rsidR="005869BD" w:rsidRPr="0095639B" w:rsidRDefault="005869BD" w:rsidP="00FC0145">
      <w:pPr>
        <w:spacing w:after="0" w:line="240" w:lineRule="auto"/>
        <w:rPr>
          <w:rFonts w:ascii="Arial" w:hAnsi="Arial" w:cs="Arial"/>
          <w:lang w:eastAsia="en-GB"/>
        </w:rPr>
      </w:pPr>
      <w:r w:rsidRPr="006B70F3">
        <w:rPr>
          <w:rFonts w:ascii="Arial" w:hAnsi="Arial" w:cs="Arial"/>
        </w:rPr>
        <w:t>Cigarette waste should be disposed of properly and considerately in a safe manner in designated bins, and not dropped on to the ground.</w:t>
      </w:r>
    </w:p>
    <w:p w:rsidR="005869BD" w:rsidRDefault="005869BD" w:rsidP="00FC0145">
      <w:pPr>
        <w:spacing w:after="0" w:line="240" w:lineRule="auto"/>
        <w:rPr>
          <w:rFonts w:ascii="Arial" w:hAnsi="Arial" w:cs="Arial"/>
          <w:lang w:eastAsia="en-GB"/>
        </w:rPr>
      </w:pPr>
    </w:p>
    <w:p w:rsidR="005869BD" w:rsidRDefault="005869BD" w:rsidP="00FC0145">
      <w:pPr>
        <w:spacing w:after="0" w:line="240" w:lineRule="auto"/>
        <w:rPr>
          <w:rFonts w:ascii="Arial" w:hAnsi="Arial" w:cs="Arial"/>
          <w:lang w:eastAsia="en-GB"/>
        </w:rPr>
      </w:pPr>
      <w:r w:rsidRPr="0095639B">
        <w:rPr>
          <w:rFonts w:ascii="Arial" w:hAnsi="Arial" w:cs="Arial"/>
          <w:lang w:eastAsia="en-GB"/>
        </w:rPr>
        <w:t xml:space="preserve">All staff, students, contractors and visitors are expected to adhere to this </w:t>
      </w:r>
      <w:r w:rsidRPr="00FB5AD6">
        <w:rPr>
          <w:rFonts w:ascii="Arial" w:hAnsi="Arial" w:cs="Arial"/>
          <w:lang w:eastAsia="en-GB"/>
        </w:rPr>
        <w:t>Policy</w:t>
      </w:r>
      <w:r w:rsidRPr="0095639B">
        <w:rPr>
          <w:rFonts w:ascii="Arial" w:hAnsi="Arial" w:cs="Arial"/>
          <w:lang w:eastAsia="en-GB"/>
        </w:rPr>
        <w:t>.</w:t>
      </w:r>
    </w:p>
    <w:p w:rsidR="005869BD" w:rsidRPr="0095639B" w:rsidRDefault="005869BD" w:rsidP="00FC0145">
      <w:pPr>
        <w:spacing w:after="0" w:line="240" w:lineRule="auto"/>
        <w:rPr>
          <w:rFonts w:ascii="Arial" w:hAnsi="Arial" w:cs="Arial"/>
          <w:lang w:eastAsia="en-GB"/>
        </w:rPr>
      </w:pPr>
    </w:p>
    <w:p w:rsidR="005869BD" w:rsidRDefault="005869BD" w:rsidP="00FC0145">
      <w:pPr>
        <w:spacing w:after="0" w:line="240" w:lineRule="auto"/>
        <w:rPr>
          <w:rFonts w:ascii="Arial" w:hAnsi="Arial" w:cs="Arial"/>
          <w:b/>
          <w:bCs/>
          <w:lang w:eastAsia="en-GB"/>
        </w:rPr>
      </w:pPr>
      <w:r w:rsidRPr="0095639B">
        <w:rPr>
          <w:rFonts w:ascii="Arial" w:hAnsi="Arial" w:cs="Arial"/>
          <w:b/>
          <w:bCs/>
          <w:lang w:eastAsia="en-GB"/>
        </w:rPr>
        <w:t>Implementation</w:t>
      </w:r>
    </w:p>
    <w:p w:rsidR="005869BD" w:rsidRPr="00FB5AD6" w:rsidRDefault="005869BD" w:rsidP="00FC0145">
      <w:pPr>
        <w:spacing w:after="0" w:line="240" w:lineRule="auto"/>
        <w:rPr>
          <w:rFonts w:ascii="Arial" w:hAnsi="Arial" w:cs="Arial"/>
          <w:lang w:eastAsia="en-GB"/>
        </w:rPr>
      </w:pPr>
    </w:p>
    <w:p w:rsidR="005869BD" w:rsidRDefault="005869BD" w:rsidP="00FC0145">
      <w:pPr>
        <w:spacing w:after="0" w:line="240" w:lineRule="auto"/>
        <w:rPr>
          <w:rFonts w:ascii="Arial" w:hAnsi="Arial" w:cs="Arial"/>
          <w:lang w:eastAsia="en-GB"/>
        </w:rPr>
      </w:pPr>
      <w:r w:rsidRPr="0095639B">
        <w:rPr>
          <w:rFonts w:ascii="Arial" w:hAnsi="Arial" w:cs="Arial"/>
          <w:lang w:eastAsia="en-GB"/>
        </w:rPr>
        <w:t>The updated Policy will be on the Estates and Facilities web</w:t>
      </w:r>
      <w:r>
        <w:rPr>
          <w:rFonts w:ascii="Arial" w:hAnsi="Arial" w:cs="Arial"/>
          <w:lang w:eastAsia="en-GB"/>
        </w:rPr>
        <w:t xml:space="preserve"> </w:t>
      </w:r>
      <w:r w:rsidRPr="0095639B">
        <w:rPr>
          <w:rFonts w:ascii="Arial" w:hAnsi="Arial" w:cs="Arial"/>
          <w:lang w:eastAsia="en-GB"/>
        </w:rPr>
        <w:t>pages</w:t>
      </w:r>
      <w:r>
        <w:rPr>
          <w:rFonts w:ascii="Arial" w:hAnsi="Arial" w:cs="Arial"/>
          <w:lang w:eastAsia="en-GB"/>
        </w:rPr>
        <w:t>.</w:t>
      </w:r>
      <w:r w:rsidRPr="0095639B">
        <w:rPr>
          <w:rFonts w:ascii="Arial" w:hAnsi="Arial" w:cs="Arial"/>
          <w:lang w:eastAsia="en-GB"/>
        </w:rPr>
        <w:t xml:space="preserve"> It will also be included </w:t>
      </w:r>
      <w:r>
        <w:rPr>
          <w:rFonts w:ascii="Arial" w:hAnsi="Arial" w:cs="Arial"/>
          <w:lang w:eastAsia="en-GB"/>
        </w:rPr>
        <w:t>in induction materials provided for new students.</w:t>
      </w:r>
    </w:p>
    <w:p w:rsidR="005869BD" w:rsidRPr="0095639B" w:rsidRDefault="005869BD" w:rsidP="00FC0145">
      <w:pPr>
        <w:spacing w:after="0" w:line="240" w:lineRule="auto"/>
        <w:rPr>
          <w:rFonts w:ascii="Arial" w:hAnsi="Arial" w:cs="Arial"/>
          <w:lang w:eastAsia="en-GB"/>
        </w:rPr>
      </w:pPr>
    </w:p>
    <w:p w:rsidR="005869BD" w:rsidRPr="00DA2231" w:rsidRDefault="005869BD" w:rsidP="00FC0145">
      <w:pPr>
        <w:pStyle w:val="ListParagraph"/>
        <w:numPr>
          <w:ilvl w:val="0"/>
          <w:numId w:val="3"/>
        </w:numPr>
        <w:spacing w:after="0" w:line="240" w:lineRule="auto"/>
        <w:ind w:left="360"/>
        <w:rPr>
          <w:rFonts w:ascii="Arial" w:hAnsi="Arial" w:cs="Arial"/>
          <w:lang w:eastAsia="en-GB"/>
        </w:rPr>
      </w:pPr>
      <w:r w:rsidRPr="00FC0145">
        <w:rPr>
          <w:rFonts w:ascii="Arial" w:hAnsi="Arial" w:cs="Arial"/>
          <w:lang w:eastAsia="en-GB"/>
        </w:rPr>
        <w:t xml:space="preserve">The Registrar and Secretary is responsible for the implementation and review of this Policy. </w:t>
      </w:r>
    </w:p>
    <w:p w:rsidR="005869BD" w:rsidRPr="00DA2231" w:rsidRDefault="005869BD" w:rsidP="00FC0145">
      <w:pPr>
        <w:pStyle w:val="ListParagraph"/>
        <w:numPr>
          <w:ilvl w:val="0"/>
          <w:numId w:val="3"/>
        </w:numPr>
        <w:spacing w:after="0" w:line="240" w:lineRule="auto"/>
        <w:ind w:left="360"/>
        <w:rPr>
          <w:rFonts w:ascii="Arial" w:hAnsi="Arial" w:cs="Arial"/>
          <w:lang w:eastAsia="en-GB"/>
        </w:rPr>
      </w:pPr>
      <w:r w:rsidRPr="00FC0145">
        <w:rPr>
          <w:rFonts w:ascii="Arial" w:hAnsi="Arial" w:cs="Arial"/>
          <w:lang w:eastAsia="en-GB"/>
        </w:rPr>
        <w:t>The Director of Estates and Facilities office is responsible for providing No Smoking signage inside and outside buildings, and inside College vehicles.</w:t>
      </w:r>
    </w:p>
    <w:p w:rsidR="005869BD" w:rsidRPr="00DA2231" w:rsidRDefault="005869BD" w:rsidP="00DA2231">
      <w:pPr>
        <w:pStyle w:val="ListParagraph"/>
        <w:numPr>
          <w:ilvl w:val="0"/>
          <w:numId w:val="3"/>
        </w:numPr>
        <w:spacing w:after="0" w:line="240" w:lineRule="auto"/>
        <w:ind w:left="360"/>
        <w:rPr>
          <w:rFonts w:ascii="Arial" w:hAnsi="Arial" w:cs="Arial"/>
          <w:lang w:eastAsia="en-GB"/>
        </w:rPr>
      </w:pPr>
      <w:r w:rsidRPr="00FC0145">
        <w:rPr>
          <w:rFonts w:ascii="Arial" w:hAnsi="Arial" w:cs="Arial"/>
          <w:lang w:eastAsia="en-GB"/>
        </w:rPr>
        <w:t xml:space="preserve">All staff and students must adhere to and support the implementation of the Policy. </w:t>
      </w:r>
    </w:p>
    <w:p w:rsidR="005869BD" w:rsidRPr="00FC0145" w:rsidRDefault="005869BD" w:rsidP="00FC0145">
      <w:pPr>
        <w:pStyle w:val="ListParagraph"/>
        <w:numPr>
          <w:ilvl w:val="0"/>
          <w:numId w:val="3"/>
        </w:numPr>
        <w:spacing w:after="0" w:line="240" w:lineRule="auto"/>
        <w:ind w:left="360"/>
        <w:rPr>
          <w:rFonts w:ascii="Arial" w:hAnsi="Arial" w:cs="Arial"/>
          <w:lang w:eastAsia="en-GB"/>
        </w:rPr>
      </w:pPr>
      <w:r w:rsidRPr="00FC0145">
        <w:rPr>
          <w:rFonts w:ascii="Arial" w:hAnsi="Arial" w:cs="Arial"/>
          <w:lang w:eastAsia="en-GB"/>
        </w:rPr>
        <w:t>Contractors will be informed prior to starting work on site.</w:t>
      </w:r>
    </w:p>
    <w:p w:rsidR="005869BD" w:rsidRPr="00FB5AD6" w:rsidRDefault="005869BD" w:rsidP="00FC0145">
      <w:pPr>
        <w:spacing w:after="0" w:line="240" w:lineRule="auto"/>
        <w:rPr>
          <w:rFonts w:ascii="Arial" w:hAnsi="Arial" w:cs="Arial"/>
          <w:lang w:eastAsia="en-GB"/>
        </w:rPr>
      </w:pPr>
    </w:p>
    <w:p w:rsidR="005869BD" w:rsidRPr="006B70F3" w:rsidRDefault="005869BD" w:rsidP="00772F21">
      <w:pPr>
        <w:shd w:val="clear" w:color="auto" w:fill="FFFFFF"/>
        <w:spacing w:after="0" w:line="240" w:lineRule="auto"/>
        <w:rPr>
          <w:rFonts w:ascii="Arial" w:hAnsi="Arial" w:cs="Arial"/>
          <w:b/>
          <w:bCs/>
          <w:color w:val="282828"/>
          <w:sz w:val="24"/>
          <w:szCs w:val="24"/>
          <w:shd w:val="clear" w:color="auto" w:fill="FFFFFF"/>
          <w:lang w:eastAsia="en-GB"/>
        </w:rPr>
      </w:pPr>
      <w:r w:rsidRPr="006B70F3">
        <w:rPr>
          <w:rFonts w:ascii="Arial" w:hAnsi="Arial" w:cs="Arial"/>
          <w:b/>
          <w:bCs/>
          <w:color w:val="282828"/>
          <w:sz w:val="24"/>
          <w:szCs w:val="24"/>
          <w:shd w:val="clear" w:color="auto" w:fill="FFFFFF"/>
          <w:lang w:eastAsia="en-GB"/>
        </w:rPr>
        <w:t>Exceptions</w:t>
      </w:r>
    </w:p>
    <w:p w:rsidR="005869BD" w:rsidRPr="006B70F3" w:rsidRDefault="005869BD" w:rsidP="00772F21">
      <w:pPr>
        <w:shd w:val="clear" w:color="auto" w:fill="FFFFFF"/>
        <w:spacing w:after="0" w:line="240" w:lineRule="auto"/>
        <w:rPr>
          <w:rFonts w:ascii="Segoe UI" w:hAnsi="Segoe UI" w:cs="Segoe UI"/>
          <w:color w:val="282828"/>
          <w:sz w:val="14"/>
          <w:szCs w:val="14"/>
          <w:lang w:eastAsia="en-GB"/>
        </w:rPr>
      </w:pPr>
    </w:p>
    <w:p w:rsidR="005869BD" w:rsidRPr="00772F21" w:rsidRDefault="005869BD" w:rsidP="00772F21">
      <w:pPr>
        <w:shd w:val="clear" w:color="auto" w:fill="FFFFFF"/>
        <w:spacing w:after="0" w:line="240" w:lineRule="auto"/>
        <w:rPr>
          <w:rFonts w:ascii="Segoe UI" w:hAnsi="Segoe UI" w:cs="Segoe UI"/>
          <w:color w:val="282828"/>
          <w:sz w:val="14"/>
          <w:szCs w:val="14"/>
          <w:lang w:eastAsia="en-GB"/>
        </w:rPr>
      </w:pPr>
      <w:r w:rsidRPr="006B70F3">
        <w:rPr>
          <w:rFonts w:ascii="Arial" w:hAnsi="Arial" w:cs="Arial"/>
          <w:color w:val="282828"/>
          <w:sz w:val="24"/>
          <w:szCs w:val="24"/>
          <w:lang w:eastAsia="en-GB"/>
        </w:rPr>
        <w:t>Exceptions under smoke free law is where the artistic integrity makes it appropriate for a performer taking part in a performance to smoke. This applies only during the technical rehearsal, dress rehearsal and performances: not during general rehearsals or any other time, nor in dressing rooms or green rooms. Fire precautions must be observed as advised by the Departmental Health and Safety Coordinator.​</w:t>
      </w:r>
    </w:p>
    <w:p w:rsidR="005869BD" w:rsidRPr="0095639B" w:rsidRDefault="005869BD" w:rsidP="00FC0145">
      <w:pPr>
        <w:spacing w:after="0" w:line="240" w:lineRule="auto"/>
        <w:rPr>
          <w:rFonts w:ascii="Arial" w:hAnsi="Arial" w:cs="Arial"/>
          <w:lang w:eastAsia="en-GB"/>
        </w:rPr>
      </w:pPr>
    </w:p>
    <w:p w:rsidR="005869BD" w:rsidRDefault="005869BD" w:rsidP="00FC0145">
      <w:pPr>
        <w:spacing w:after="0" w:line="240" w:lineRule="auto"/>
        <w:rPr>
          <w:rFonts w:ascii="Arial" w:hAnsi="Arial" w:cs="Arial"/>
          <w:b/>
          <w:bCs/>
          <w:lang w:eastAsia="en-GB"/>
        </w:rPr>
      </w:pPr>
      <w:r w:rsidRPr="0095639B">
        <w:rPr>
          <w:rFonts w:ascii="Arial" w:hAnsi="Arial" w:cs="Arial"/>
          <w:b/>
          <w:bCs/>
          <w:lang w:eastAsia="en-GB"/>
        </w:rPr>
        <w:t>Non-compliance</w:t>
      </w:r>
    </w:p>
    <w:p w:rsidR="005869BD" w:rsidRPr="00FB5AD6" w:rsidRDefault="005869BD" w:rsidP="00FC0145">
      <w:pPr>
        <w:spacing w:after="0" w:line="240" w:lineRule="auto"/>
        <w:rPr>
          <w:rFonts w:ascii="Arial" w:hAnsi="Arial" w:cs="Arial"/>
          <w:lang w:eastAsia="en-GB"/>
        </w:rPr>
      </w:pPr>
    </w:p>
    <w:p w:rsidR="005869BD" w:rsidRDefault="005869BD" w:rsidP="00FC0145">
      <w:pPr>
        <w:spacing w:after="0" w:line="240" w:lineRule="auto"/>
        <w:rPr>
          <w:rFonts w:ascii="Arial" w:hAnsi="Arial" w:cs="Arial"/>
          <w:lang w:eastAsia="en-GB"/>
        </w:rPr>
      </w:pPr>
      <w:r w:rsidRPr="003577B2">
        <w:rPr>
          <w:rFonts w:ascii="Arial" w:hAnsi="Arial" w:cs="Arial"/>
          <w:lang w:eastAsia="en-GB"/>
        </w:rPr>
        <w:t xml:space="preserve">Staff and students breaching this policy will be subject to relevant </w:t>
      </w:r>
      <w:r>
        <w:rPr>
          <w:rFonts w:ascii="Arial" w:hAnsi="Arial" w:cs="Arial"/>
          <w:lang w:eastAsia="en-GB"/>
        </w:rPr>
        <w:t>u</w:t>
      </w:r>
      <w:r w:rsidRPr="003577B2">
        <w:rPr>
          <w:rFonts w:ascii="Arial" w:hAnsi="Arial" w:cs="Arial"/>
          <w:lang w:eastAsia="en-GB"/>
        </w:rPr>
        <w:t>niversity disciplinary procedures</w:t>
      </w:r>
      <w:r>
        <w:rPr>
          <w:rFonts w:ascii="Arial" w:hAnsi="Arial" w:cs="Arial"/>
          <w:lang w:eastAsia="en-GB"/>
        </w:rPr>
        <w:t>.</w:t>
      </w:r>
      <w:r w:rsidRPr="003577B2">
        <w:rPr>
          <w:rFonts w:ascii="Arial" w:hAnsi="Arial" w:cs="Arial"/>
          <w:lang w:eastAsia="en-GB"/>
        </w:rPr>
        <w:t xml:space="preserve"> </w:t>
      </w:r>
    </w:p>
    <w:p w:rsidR="005869BD" w:rsidRDefault="005869BD" w:rsidP="00FC0145">
      <w:pPr>
        <w:spacing w:after="0" w:line="240" w:lineRule="auto"/>
        <w:rPr>
          <w:rFonts w:ascii="Arial" w:hAnsi="Arial" w:cs="Arial"/>
          <w:lang w:eastAsia="en-GB"/>
        </w:rPr>
      </w:pPr>
    </w:p>
    <w:p w:rsidR="005869BD" w:rsidRDefault="005869BD" w:rsidP="00FC0145">
      <w:pPr>
        <w:spacing w:after="0" w:line="240" w:lineRule="auto"/>
        <w:rPr>
          <w:rFonts w:ascii="Arial" w:hAnsi="Arial" w:cs="Arial"/>
          <w:lang w:eastAsia="en-GB"/>
        </w:rPr>
      </w:pPr>
      <w:r w:rsidRPr="006B70F3">
        <w:rPr>
          <w:rFonts w:ascii="Arial" w:hAnsi="Arial" w:cs="Arial"/>
          <w:lang w:eastAsia="en-GB"/>
        </w:rPr>
        <w:t>Contractors will be asked to leave the campus.</w:t>
      </w:r>
    </w:p>
    <w:p w:rsidR="005869BD" w:rsidRPr="003577B2" w:rsidRDefault="005869BD" w:rsidP="00FC0145">
      <w:pPr>
        <w:spacing w:after="0" w:line="240" w:lineRule="auto"/>
        <w:rPr>
          <w:rFonts w:ascii="Arial" w:hAnsi="Arial" w:cs="Arial"/>
          <w:lang w:eastAsia="en-GB"/>
        </w:rPr>
      </w:pPr>
    </w:p>
    <w:p w:rsidR="005869BD" w:rsidRDefault="005869BD" w:rsidP="00FC0145">
      <w:pPr>
        <w:spacing w:after="0" w:line="240" w:lineRule="auto"/>
        <w:rPr>
          <w:rFonts w:ascii="Arial" w:hAnsi="Arial" w:cs="Arial"/>
          <w:b/>
          <w:bCs/>
          <w:lang w:eastAsia="en-GB"/>
        </w:rPr>
      </w:pPr>
      <w:r w:rsidRPr="0095639B">
        <w:rPr>
          <w:rFonts w:ascii="Arial" w:hAnsi="Arial" w:cs="Arial"/>
          <w:b/>
          <w:bCs/>
          <w:lang w:eastAsia="en-GB"/>
        </w:rPr>
        <w:t>Help to stop smoking</w:t>
      </w:r>
    </w:p>
    <w:p w:rsidR="005869BD" w:rsidRPr="00FB5AD6" w:rsidRDefault="005869BD" w:rsidP="00FC0145">
      <w:pPr>
        <w:spacing w:after="0" w:line="240" w:lineRule="auto"/>
        <w:rPr>
          <w:rFonts w:ascii="Arial" w:hAnsi="Arial" w:cs="Arial"/>
          <w:lang w:eastAsia="en-GB"/>
        </w:rPr>
      </w:pPr>
    </w:p>
    <w:p w:rsidR="005869BD" w:rsidRDefault="005869BD" w:rsidP="00FC0145">
      <w:pPr>
        <w:spacing w:after="0" w:line="240" w:lineRule="auto"/>
        <w:rPr>
          <w:rFonts w:ascii="Arial" w:hAnsi="Arial" w:cs="Arial"/>
          <w:lang w:eastAsia="en-GB"/>
        </w:rPr>
      </w:pPr>
      <w:r w:rsidRPr="00FB5AD6">
        <w:rPr>
          <w:rFonts w:ascii="Arial" w:hAnsi="Arial" w:cs="Arial"/>
          <w:lang w:eastAsia="en-GB"/>
        </w:rPr>
        <w:t xml:space="preserve">The </w:t>
      </w:r>
      <w:hyperlink r:id="rId5" w:history="1">
        <w:r w:rsidRPr="0095639B">
          <w:rPr>
            <w:rFonts w:ascii="Arial" w:hAnsi="Arial" w:cs="Arial"/>
            <w:color w:val="0000FF"/>
            <w:u w:val="single"/>
            <w:lang w:eastAsia="en-GB"/>
          </w:rPr>
          <w:t>NHS</w:t>
        </w:r>
      </w:hyperlink>
      <w:r w:rsidRPr="00FB5AD6">
        <w:rPr>
          <w:rFonts w:ascii="Arial" w:hAnsi="Arial" w:cs="Arial"/>
          <w:lang w:eastAsia="en-GB"/>
        </w:rPr>
        <w:t xml:space="preserve"> offers a range of free services to help smokers give up, and advice is also available from the </w:t>
      </w:r>
      <w:hyperlink r:id="rId6" w:history="1">
        <w:r w:rsidRPr="0095639B">
          <w:rPr>
            <w:rFonts w:ascii="Arial" w:hAnsi="Arial" w:cs="Arial"/>
            <w:color w:val="0000FF"/>
            <w:u w:val="single"/>
            <w:lang w:eastAsia="en-GB"/>
          </w:rPr>
          <w:t>Health and Safety web pages</w:t>
        </w:r>
      </w:hyperlink>
      <w:r w:rsidRPr="00FB5AD6">
        <w:rPr>
          <w:rFonts w:ascii="Arial" w:hAnsi="Arial" w:cs="Arial"/>
          <w:lang w:eastAsia="en-GB"/>
        </w:rPr>
        <w:t>.</w:t>
      </w:r>
    </w:p>
    <w:p w:rsidR="005869BD" w:rsidRPr="00FB5AD6" w:rsidRDefault="005869BD" w:rsidP="00FC0145">
      <w:pPr>
        <w:spacing w:after="0" w:line="240" w:lineRule="auto"/>
        <w:rPr>
          <w:rFonts w:ascii="Arial" w:hAnsi="Arial" w:cs="Arial"/>
          <w:lang w:eastAsia="en-GB"/>
        </w:rPr>
      </w:pPr>
    </w:p>
    <w:p w:rsidR="005869BD" w:rsidRDefault="005869BD" w:rsidP="00FC0145">
      <w:pPr>
        <w:spacing w:after="0" w:line="240" w:lineRule="auto"/>
        <w:rPr>
          <w:rFonts w:ascii="Arial" w:hAnsi="Arial" w:cs="Arial"/>
          <w:lang w:eastAsia="en-GB"/>
        </w:rPr>
      </w:pPr>
      <w:r w:rsidRPr="00FB5AD6">
        <w:rPr>
          <w:rFonts w:ascii="Arial" w:hAnsi="Arial" w:cs="Arial"/>
          <w:lang w:eastAsia="en-GB"/>
        </w:rPr>
        <w:t xml:space="preserve">Approved by Council, 28 June 2007 (with minor amendment by Chair's action, </w:t>
      </w:r>
      <w:r w:rsidR="00E45E76">
        <w:rPr>
          <w:rFonts w:ascii="Arial" w:hAnsi="Arial" w:cs="Arial"/>
          <w:highlight w:val="yellow"/>
          <w:lang w:eastAsia="en-GB"/>
        </w:rPr>
        <w:t>date June 2014</w:t>
      </w:r>
      <w:r w:rsidRPr="00FB5AD6">
        <w:rPr>
          <w:rFonts w:ascii="Arial" w:hAnsi="Arial" w:cs="Arial"/>
          <w:lang w:eastAsia="en-GB"/>
        </w:rPr>
        <w:t>)</w:t>
      </w:r>
      <w:r w:rsidR="00E45E76">
        <w:rPr>
          <w:rFonts w:ascii="Arial" w:hAnsi="Arial" w:cs="Arial"/>
          <w:lang w:eastAsia="en-GB"/>
        </w:rPr>
        <w:t>.</w:t>
      </w:r>
      <w:bookmarkStart w:id="0" w:name="_GoBack"/>
      <w:bookmarkEnd w:id="0"/>
    </w:p>
    <w:p w:rsidR="005869BD" w:rsidRPr="00FB5AD6" w:rsidRDefault="005869BD" w:rsidP="00FC0145">
      <w:pPr>
        <w:spacing w:after="0" w:line="240" w:lineRule="auto"/>
        <w:rPr>
          <w:rFonts w:ascii="Arial" w:hAnsi="Arial" w:cs="Arial"/>
          <w:lang w:eastAsia="en-GB"/>
        </w:rPr>
      </w:pPr>
    </w:p>
    <w:p w:rsidR="005869BD" w:rsidRPr="00FB5AD6" w:rsidRDefault="005869BD" w:rsidP="00FC0145">
      <w:pPr>
        <w:spacing w:after="0" w:line="240" w:lineRule="auto"/>
        <w:rPr>
          <w:rFonts w:ascii="Arial" w:hAnsi="Arial" w:cs="Arial"/>
        </w:rPr>
      </w:pPr>
      <w:r w:rsidRPr="00FB5AD6">
        <w:rPr>
          <w:rFonts w:ascii="Arial" w:hAnsi="Arial" w:cs="Arial"/>
          <w:lang w:eastAsia="en-GB"/>
        </w:rPr>
        <w:t xml:space="preserve">Note: Visit </w:t>
      </w:r>
      <w:hyperlink r:id="rId7" w:history="1">
        <w:r w:rsidRPr="0095639B">
          <w:rPr>
            <w:rStyle w:val="Hyperlink"/>
            <w:rFonts w:ascii="Arial" w:hAnsi="Arial" w:cs="Arial"/>
          </w:rPr>
          <w:t>http://www.nhs.uk/smokefree/</w:t>
        </w:r>
      </w:hyperlink>
      <w:r w:rsidRPr="0095639B">
        <w:rPr>
          <w:rFonts w:ascii="Arial" w:hAnsi="Arial" w:cs="Arial"/>
        </w:rPr>
        <w:t xml:space="preserve"> for more information or to find your local </w:t>
      </w:r>
      <w:r w:rsidRPr="00FB5AD6">
        <w:rPr>
          <w:rFonts w:ascii="Arial" w:hAnsi="Arial" w:cs="Arial"/>
          <w:lang w:eastAsia="en-GB"/>
        </w:rPr>
        <w:t>NHS Stop Smoking Service.</w:t>
      </w:r>
    </w:p>
    <w:p w:rsidR="005869BD" w:rsidRPr="0095639B" w:rsidRDefault="005869BD" w:rsidP="00FC0145">
      <w:pPr>
        <w:spacing w:after="0" w:line="240" w:lineRule="auto"/>
        <w:rPr>
          <w:rFonts w:ascii="Arial" w:hAnsi="Arial" w:cs="Arial"/>
        </w:rPr>
      </w:pPr>
    </w:p>
    <w:sectPr w:rsidR="005869BD" w:rsidRPr="0095639B" w:rsidSect="00CD7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8D613B"/>
    <w:multiLevelType w:val="hybridMultilevel"/>
    <w:tmpl w:val="C65094FE"/>
    <w:lvl w:ilvl="0" w:tplc="08090005">
      <w:start w:val="1"/>
      <w:numFmt w:val="bullet"/>
      <w:lvlText w:val=""/>
      <w:lvlJc w:val="left"/>
      <w:pPr>
        <w:ind w:left="360" w:hanging="360"/>
      </w:pPr>
      <w:rPr>
        <w:rFonts w:ascii="Wingdings"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nsid w:val="49783ABD"/>
    <w:multiLevelType w:val="hybridMultilevel"/>
    <w:tmpl w:val="62ACE008"/>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683E59D8"/>
    <w:multiLevelType w:val="hybridMultilevel"/>
    <w:tmpl w:val="008A179A"/>
    <w:lvl w:ilvl="0" w:tplc="08090005">
      <w:start w:val="1"/>
      <w:numFmt w:val="bullet"/>
      <w:lvlText w:val=""/>
      <w:lvlJc w:val="left"/>
      <w:pPr>
        <w:ind w:left="360" w:hanging="360"/>
      </w:pPr>
      <w:rPr>
        <w:rFonts w:ascii="Wingdings"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AD6"/>
    <w:rsid w:val="00061745"/>
    <w:rsid w:val="00081AD6"/>
    <w:rsid w:val="000F21D1"/>
    <w:rsid w:val="001B2A14"/>
    <w:rsid w:val="002A6B1B"/>
    <w:rsid w:val="002C0B64"/>
    <w:rsid w:val="002C6794"/>
    <w:rsid w:val="00323843"/>
    <w:rsid w:val="003577B2"/>
    <w:rsid w:val="00492EA2"/>
    <w:rsid w:val="004A0037"/>
    <w:rsid w:val="004A4897"/>
    <w:rsid w:val="004C7B67"/>
    <w:rsid w:val="00530A54"/>
    <w:rsid w:val="005869BD"/>
    <w:rsid w:val="00590FE9"/>
    <w:rsid w:val="00616B5C"/>
    <w:rsid w:val="006B70F3"/>
    <w:rsid w:val="006F735C"/>
    <w:rsid w:val="00772F21"/>
    <w:rsid w:val="007B7DCA"/>
    <w:rsid w:val="007E7D9E"/>
    <w:rsid w:val="008314B3"/>
    <w:rsid w:val="008D3006"/>
    <w:rsid w:val="008D56AB"/>
    <w:rsid w:val="0095639B"/>
    <w:rsid w:val="00A27973"/>
    <w:rsid w:val="00AF0C7D"/>
    <w:rsid w:val="00B33129"/>
    <w:rsid w:val="00C00298"/>
    <w:rsid w:val="00C078FA"/>
    <w:rsid w:val="00CC6629"/>
    <w:rsid w:val="00CD7830"/>
    <w:rsid w:val="00DA2231"/>
    <w:rsid w:val="00DD5BDE"/>
    <w:rsid w:val="00E45E76"/>
    <w:rsid w:val="00EE1D8B"/>
    <w:rsid w:val="00FB5AD6"/>
    <w:rsid w:val="00FC0145"/>
    <w:rsid w:val="00FD3CA9"/>
    <w:rsid w:val="00FE5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D69C8-B62B-46A7-A045-465F51DB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830"/>
    <w:pPr>
      <w:spacing w:after="160" w:line="259" w:lineRule="auto"/>
    </w:pPr>
    <w:rPr>
      <w:rFonts w:cs="Calibri"/>
      <w:lang w:eastAsia="en-US"/>
    </w:rPr>
  </w:style>
  <w:style w:type="paragraph" w:styleId="Heading2">
    <w:name w:val="heading 2"/>
    <w:basedOn w:val="Normal"/>
    <w:link w:val="Heading2Char"/>
    <w:uiPriority w:val="99"/>
    <w:qFormat/>
    <w:rsid w:val="00FB5AD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B5AD6"/>
    <w:rPr>
      <w:rFonts w:ascii="Times New Roman" w:hAnsi="Times New Roman" w:cs="Times New Roman"/>
      <w:b/>
      <w:bCs/>
      <w:sz w:val="36"/>
      <w:szCs w:val="36"/>
      <w:lang w:eastAsia="en-GB"/>
    </w:rPr>
  </w:style>
  <w:style w:type="paragraph" w:styleId="NormalWeb">
    <w:name w:val="Normal (Web)"/>
    <w:basedOn w:val="Normal"/>
    <w:uiPriority w:val="99"/>
    <w:semiHidden/>
    <w:rsid w:val="00FB5A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99"/>
    <w:qFormat/>
    <w:rsid w:val="00FB5AD6"/>
    <w:rPr>
      <w:i/>
      <w:iCs/>
    </w:rPr>
  </w:style>
  <w:style w:type="character" w:styleId="Strong">
    <w:name w:val="Strong"/>
    <w:basedOn w:val="DefaultParagraphFont"/>
    <w:uiPriority w:val="99"/>
    <w:qFormat/>
    <w:rsid w:val="00FB5AD6"/>
    <w:rPr>
      <w:b/>
      <w:bCs/>
    </w:rPr>
  </w:style>
  <w:style w:type="character" w:styleId="Hyperlink">
    <w:name w:val="Hyperlink"/>
    <w:basedOn w:val="DefaultParagraphFont"/>
    <w:uiPriority w:val="99"/>
    <w:rsid w:val="00FB5AD6"/>
    <w:rPr>
      <w:color w:val="0000FF"/>
      <w:u w:val="single"/>
    </w:rPr>
  </w:style>
  <w:style w:type="paragraph" w:customStyle="1" w:styleId="Default">
    <w:name w:val="Default"/>
    <w:uiPriority w:val="99"/>
    <w:rsid w:val="008D3006"/>
    <w:pPr>
      <w:autoSpaceDE w:val="0"/>
      <w:autoSpaceDN w:val="0"/>
      <w:adjustRightInd w:val="0"/>
    </w:pPr>
    <w:rPr>
      <w:rFonts w:cs="Calibri"/>
      <w:color w:val="000000"/>
      <w:sz w:val="24"/>
      <w:szCs w:val="24"/>
      <w:lang w:eastAsia="en-US"/>
    </w:rPr>
  </w:style>
  <w:style w:type="character" w:styleId="FollowedHyperlink">
    <w:name w:val="FollowedHyperlink"/>
    <w:basedOn w:val="DefaultParagraphFont"/>
    <w:uiPriority w:val="99"/>
    <w:semiHidden/>
    <w:rsid w:val="008D3006"/>
    <w:rPr>
      <w:color w:val="954F72"/>
      <w:u w:val="single"/>
    </w:rPr>
  </w:style>
  <w:style w:type="character" w:styleId="CommentReference">
    <w:name w:val="annotation reference"/>
    <w:basedOn w:val="DefaultParagraphFont"/>
    <w:uiPriority w:val="99"/>
    <w:semiHidden/>
    <w:rsid w:val="008D3006"/>
    <w:rPr>
      <w:sz w:val="16"/>
      <w:szCs w:val="16"/>
    </w:rPr>
  </w:style>
  <w:style w:type="paragraph" w:styleId="CommentText">
    <w:name w:val="annotation text"/>
    <w:basedOn w:val="Normal"/>
    <w:link w:val="CommentTextChar"/>
    <w:uiPriority w:val="99"/>
    <w:semiHidden/>
    <w:rsid w:val="008D3006"/>
    <w:pPr>
      <w:spacing w:line="240" w:lineRule="auto"/>
    </w:pPr>
    <w:rPr>
      <w:sz w:val="20"/>
      <w:szCs w:val="20"/>
    </w:rPr>
  </w:style>
  <w:style w:type="character" w:customStyle="1" w:styleId="CommentTextChar">
    <w:name w:val="Comment Text Char"/>
    <w:basedOn w:val="DefaultParagraphFont"/>
    <w:link w:val="CommentText"/>
    <w:uiPriority w:val="99"/>
    <w:semiHidden/>
    <w:rsid w:val="008D3006"/>
    <w:rPr>
      <w:sz w:val="20"/>
      <w:szCs w:val="20"/>
    </w:rPr>
  </w:style>
  <w:style w:type="paragraph" w:styleId="CommentSubject">
    <w:name w:val="annotation subject"/>
    <w:basedOn w:val="CommentText"/>
    <w:next w:val="CommentText"/>
    <w:link w:val="CommentSubjectChar"/>
    <w:uiPriority w:val="99"/>
    <w:semiHidden/>
    <w:rsid w:val="008D3006"/>
    <w:rPr>
      <w:b/>
      <w:bCs/>
    </w:rPr>
  </w:style>
  <w:style w:type="character" w:customStyle="1" w:styleId="CommentSubjectChar">
    <w:name w:val="Comment Subject Char"/>
    <w:basedOn w:val="CommentTextChar"/>
    <w:link w:val="CommentSubject"/>
    <w:uiPriority w:val="99"/>
    <w:semiHidden/>
    <w:rsid w:val="008D3006"/>
    <w:rPr>
      <w:b/>
      <w:bCs/>
      <w:sz w:val="20"/>
      <w:szCs w:val="20"/>
    </w:rPr>
  </w:style>
  <w:style w:type="paragraph" w:styleId="BalloonText">
    <w:name w:val="Balloon Text"/>
    <w:basedOn w:val="Normal"/>
    <w:link w:val="BalloonTextChar"/>
    <w:uiPriority w:val="99"/>
    <w:semiHidden/>
    <w:rsid w:val="008D3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6"/>
    <w:rPr>
      <w:rFonts w:ascii="Segoe UI" w:hAnsi="Segoe UI" w:cs="Segoe UI"/>
      <w:sz w:val="18"/>
      <w:szCs w:val="18"/>
    </w:rPr>
  </w:style>
  <w:style w:type="paragraph" w:styleId="ListParagraph">
    <w:name w:val="List Paragraph"/>
    <w:basedOn w:val="Normal"/>
    <w:uiPriority w:val="99"/>
    <w:qFormat/>
    <w:rsid w:val="002A6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259830">
      <w:marLeft w:val="0"/>
      <w:marRight w:val="0"/>
      <w:marTop w:val="0"/>
      <w:marBottom w:val="0"/>
      <w:divBdr>
        <w:top w:val="none" w:sz="0" w:space="0" w:color="auto"/>
        <w:left w:val="none" w:sz="0" w:space="0" w:color="auto"/>
        <w:bottom w:val="none" w:sz="0" w:space="0" w:color="auto"/>
        <w:right w:val="none" w:sz="0" w:space="0" w:color="auto"/>
      </w:divBdr>
      <w:divsChild>
        <w:div w:id="906259828">
          <w:marLeft w:val="0"/>
          <w:marRight w:val="0"/>
          <w:marTop w:val="0"/>
          <w:marBottom w:val="0"/>
          <w:divBdr>
            <w:top w:val="none" w:sz="0" w:space="0" w:color="auto"/>
            <w:left w:val="none" w:sz="0" w:space="0" w:color="auto"/>
            <w:bottom w:val="none" w:sz="0" w:space="0" w:color="auto"/>
            <w:right w:val="none" w:sz="0" w:space="0" w:color="auto"/>
          </w:divBdr>
        </w:div>
        <w:div w:id="906259829">
          <w:marLeft w:val="0"/>
          <w:marRight w:val="0"/>
          <w:marTop w:val="0"/>
          <w:marBottom w:val="0"/>
          <w:divBdr>
            <w:top w:val="none" w:sz="0" w:space="0" w:color="auto"/>
            <w:left w:val="none" w:sz="0" w:space="0" w:color="auto"/>
            <w:bottom w:val="none" w:sz="0" w:space="0" w:color="auto"/>
            <w:right w:val="none" w:sz="0" w:space="0" w:color="auto"/>
          </w:divBdr>
        </w:div>
        <w:div w:id="906259835">
          <w:marLeft w:val="0"/>
          <w:marRight w:val="0"/>
          <w:marTop w:val="0"/>
          <w:marBottom w:val="0"/>
          <w:divBdr>
            <w:top w:val="none" w:sz="0" w:space="0" w:color="auto"/>
            <w:left w:val="none" w:sz="0" w:space="0" w:color="auto"/>
            <w:bottom w:val="none" w:sz="0" w:space="0" w:color="auto"/>
            <w:right w:val="none" w:sz="0" w:space="0" w:color="auto"/>
          </w:divBdr>
        </w:div>
        <w:div w:id="906259840">
          <w:marLeft w:val="0"/>
          <w:marRight w:val="0"/>
          <w:marTop w:val="0"/>
          <w:marBottom w:val="0"/>
          <w:divBdr>
            <w:top w:val="none" w:sz="0" w:space="0" w:color="auto"/>
            <w:left w:val="none" w:sz="0" w:space="0" w:color="auto"/>
            <w:bottom w:val="none" w:sz="0" w:space="0" w:color="auto"/>
            <w:right w:val="none" w:sz="0" w:space="0" w:color="auto"/>
          </w:divBdr>
        </w:div>
        <w:div w:id="906259842">
          <w:marLeft w:val="0"/>
          <w:marRight w:val="0"/>
          <w:marTop w:val="0"/>
          <w:marBottom w:val="0"/>
          <w:divBdr>
            <w:top w:val="none" w:sz="0" w:space="0" w:color="auto"/>
            <w:left w:val="none" w:sz="0" w:space="0" w:color="auto"/>
            <w:bottom w:val="none" w:sz="0" w:space="0" w:color="auto"/>
            <w:right w:val="none" w:sz="0" w:space="0" w:color="auto"/>
          </w:divBdr>
        </w:div>
        <w:div w:id="906259844">
          <w:marLeft w:val="0"/>
          <w:marRight w:val="0"/>
          <w:marTop w:val="0"/>
          <w:marBottom w:val="0"/>
          <w:divBdr>
            <w:top w:val="none" w:sz="0" w:space="0" w:color="auto"/>
            <w:left w:val="none" w:sz="0" w:space="0" w:color="auto"/>
            <w:bottom w:val="none" w:sz="0" w:space="0" w:color="auto"/>
            <w:right w:val="none" w:sz="0" w:space="0" w:color="auto"/>
          </w:divBdr>
        </w:div>
        <w:div w:id="906259845">
          <w:marLeft w:val="0"/>
          <w:marRight w:val="0"/>
          <w:marTop w:val="0"/>
          <w:marBottom w:val="0"/>
          <w:divBdr>
            <w:top w:val="none" w:sz="0" w:space="0" w:color="auto"/>
            <w:left w:val="none" w:sz="0" w:space="0" w:color="auto"/>
            <w:bottom w:val="none" w:sz="0" w:space="0" w:color="auto"/>
            <w:right w:val="none" w:sz="0" w:space="0" w:color="auto"/>
          </w:divBdr>
        </w:div>
        <w:div w:id="906259846">
          <w:marLeft w:val="0"/>
          <w:marRight w:val="0"/>
          <w:marTop w:val="0"/>
          <w:marBottom w:val="0"/>
          <w:divBdr>
            <w:top w:val="none" w:sz="0" w:space="0" w:color="auto"/>
            <w:left w:val="none" w:sz="0" w:space="0" w:color="auto"/>
            <w:bottom w:val="none" w:sz="0" w:space="0" w:color="auto"/>
            <w:right w:val="none" w:sz="0" w:space="0" w:color="auto"/>
          </w:divBdr>
        </w:div>
        <w:div w:id="906259850">
          <w:marLeft w:val="0"/>
          <w:marRight w:val="0"/>
          <w:marTop w:val="0"/>
          <w:marBottom w:val="0"/>
          <w:divBdr>
            <w:top w:val="none" w:sz="0" w:space="0" w:color="auto"/>
            <w:left w:val="none" w:sz="0" w:space="0" w:color="auto"/>
            <w:bottom w:val="none" w:sz="0" w:space="0" w:color="auto"/>
            <w:right w:val="none" w:sz="0" w:space="0" w:color="auto"/>
          </w:divBdr>
        </w:div>
        <w:div w:id="906259869">
          <w:marLeft w:val="0"/>
          <w:marRight w:val="0"/>
          <w:marTop w:val="0"/>
          <w:marBottom w:val="0"/>
          <w:divBdr>
            <w:top w:val="none" w:sz="0" w:space="0" w:color="auto"/>
            <w:left w:val="none" w:sz="0" w:space="0" w:color="auto"/>
            <w:bottom w:val="none" w:sz="0" w:space="0" w:color="auto"/>
            <w:right w:val="none" w:sz="0" w:space="0" w:color="auto"/>
          </w:divBdr>
        </w:div>
        <w:div w:id="906259871">
          <w:marLeft w:val="0"/>
          <w:marRight w:val="0"/>
          <w:marTop w:val="0"/>
          <w:marBottom w:val="0"/>
          <w:divBdr>
            <w:top w:val="none" w:sz="0" w:space="0" w:color="auto"/>
            <w:left w:val="none" w:sz="0" w:space="0" w:color="auto"/>
            <w:bottom w:val="none" w:sz="0" w:space="0" w:color="auto"/>
            <w:right w:val="none" w:sz="0" w:space="0" w:color="auto"/>
          </w:divBdr>
        </w:div>
        <w:div w:id="906259881">
          <w:marLeft w:val="0"/>
          <w:marRight w:val="0"/>
          <w:marTop w:val="0"/>
          <w:marBottom w:val="0"/>
          <w:divBdr>
            <w:top w:val="none" w:sz="0" w:space="0" w:color="auto"/>
            <w:left w:val="none" w:sz="0" w:space="0" w:color="auto"/>
            <w:bottom w:val="none" w:sz="0" w:space="0" w:color="auto"/>
            <w:right w:val="none" w:sz="0" w:space="0" w:color="auto"/>
          </w:divBdr>
        </w:div>
        <w:div w:id="906259898">
          <w:marLeft w:val="0"/>
          <w:marRight w:val="0"/>
          <w:marTop w:val="0"/>
          <w:marBottom w:val="0"/>
          <w:divBdr>
            <w:top w:val="none" w:sz="0" w:space="0" w:color="auto"/>
            <w:left w:val="none" w:sz="0" w:space="0" w:color="auto"/>
            <w:bottom w:val="none" w:sz="0" w:space="0" w:color="auto"/>
            <w:right w:val="none" w:sz="0" w:space="0" w:color="auto"/>
          </w:divBdr>
        </w:div>
        <w:div w:id="906259910">
          <w:marLeft w:val="0"/>
          <w:marRight w:val="0"/>
          <w:marTop w:val="0"/>
          <w:marBottom w:val="0"/>
          <w:divBdr>
            <w:top w:val="none" w:sz="0" w:space="0" w:color="auto"/>
            <w:left w:val="none" w:sz="0" w:space="0" w:color="auto"/>
            <w:bottom w:val="none" w:sz="0" w:space="0" w:color="auto"/>
            <w:right w:val="none" w:sz="0" w:space="0" w:color="auto"/>
          </w:divBdr>
        </w:div>
      </w:divsChild>
    </w:div>
    <w:div w:id="906259831">
      <w:marLeft w:val="0"/>
      <w:marRight w:val="0"/>
      <w:marTop w:val="0"/>
      <w:marBottom w:val="0"/>
      <w:divBdr>
        <w:top w:val="none" w:sz="0" w:space="0" w:color="auto"/>
        <w:left w:val="none" w:sz="0" w:space="0" w:color="auto"/>
        <w:bottom w:val="none" w:sz="0" w:space="0" w:color="auto"/>
        <w:right w:val="none" w:sz="0" w:space="0" w:color="auto"/>
      </w:divBdr>
      <w:divsChild>
        <w:div w:id="906259889">
          <w:marLeft w:val="0"/>
          <w:marRight w:val="0"/>
          <w:marTop w:val="0"/>
          <w:marBottom w:val="0"/>
          <w:divBdr>
            <w:top w:val="none" w:sz="0" w:space="0" w:color="auto"/>
            <w:left w:val="none" w:sz="0" w:space="0" w:color="auto"/>
            <w:bottom w:val="none" w:sz="0" w:space="0" w:color="auto"/>
            <w:right w:val="none" w:sz="0" w:space="0" w:color="auto"/>
          </w:divBdr>
          <w:divsChild>
            <w:div w:id="906259833">
              <w:marLeft w:val="0"/>
              <w:marRight w:val="0"/>
              <w:marTop w:val="0"/>
              <w:marBottom w:val="0"/>
              <w:divBdr>
                <w:top w:val="none" w:sz="0" w:space="0" w:color="auto"/>
                <w:left w:val="none" w:sz="0" w:space="0" w:color="auto"/>
                <w:bottom w:val="none" w:sz="0" w:space="0" w:color="auto"/>
                <w:right w:val="none" w:sz="0" w:space="0" w:color="auto"/>
              </w:divBdr>
            </w:div>
            <w:div w:id="906259837">
              <w:marLeft w:val="0"/>
              <w:marRight w:val="0"/>
              <w:marTop w:val="0"/>
              <w:marBottom w:val="0"/>
              <w:divBdr>
                <w:top w:val="none" w:sz="0" w:space="0" w:color="auto"/>
                <w:left w:val="none" w:sz="0" w:space="0" w:color="auto"/>
                <w:bottom w:val="none" w:sz="0" w:space="0" w:color="auto"/>
                <w:right w:val="none" w:sz="0" w:space="0" w:color="auto"/>
              </w:divBdr>
            </w:div>
            <w:div w:id="906259838">
              <w:marLeft w:val="0"/>
              <w:marRight w:val="0"/>
              <w:marTop w:val="0"/>
              <w:marBottom w:val="0"/>
              <w:divBdr>
                <w:top w:val="none" w:sz="0" w:space="0" w:color="auto"/>
                <w:left w:val="none" w:sz="0" w:space="0" w:color="auto"/>
                <w:bottom w:val="none" w:sz="0" w:space="0" w:color="auto"/>
                <w:right w:val="none" w:sz="0" w:space="0" w:color="auto"/>
              </w:divBdr>
            </w:div>
            <w:div w:id="906259849">
              <w:marLeft w:val="0"/>
              <w:marRight w:val="0"/>
              <w:marTop w:val="0"/>
              <w:marBottom w:val="0"/>
              <w:divBdr>
                <w:top w:val="none" w:sz="0" w:space="0" w:color="auto"/>
                <w:left w:val="none" w:sz="0" w:space="0" w:color="auto"/>
                <w:bottom w:val="none" w:sz="0" w:space="0" w:color="auto"/>
                <w:right w:val="none" w:sz="0" w:space="0" w:color="auto"/>
              </w:divBdr>
            </w:div>
            <w:div w:id="906259851">
              <w:marLeft w:val="0"/>
              <w:marRight w:val="0"/>
              <w:marTop w:val="0"/>
              <w:marBottom w:val="0"/>
              <w:divBdr>
                <w:top w:val="none" w:sz="0" w:space="0" w:color="auto"/>
                <w:left w:val="none" w:sz="0" w:space="0" w:color="auto"/>
                <w:bottom w:val="none" w:sz="0" w:space="0" w:color="auto"/>
                <w:right w:val="none" w:sz="0" w:space="0" w:color="auto"/>
              </w:divBdr>
            </w:div>
            <w:div w:id="906259852">
              <w:marLeft w:val="0"/>
              <w:marRight w:val="0"/>
              <w:marTop w:val="0"/>
              <w:marBottom w:val="0"/>
              <w:divBdr>
                <w:top w:val="none" w:sz="0" w:space="0" w:color="auto"/>
                <w:left w:val="none" w:sz="0" w:space="0" w:color="auto"/>
                <w:bottom w:val="none" w:sz="0" w:space="0" w:color="auto"/>
                <w:right w:val="none" w:sz="0" w:space="0" w:color="auto"/>
              </w:divBdr>
            </w:div>
            <w:div w:id="906259858">
              <w:marLeft w:val="0"/>
              <w:marRight w:val="0"/>
              <w:marTop w:val="0"/>
              <w:marBottom w:val="0"/>
              <w:divBdr>
                <w:top w:val="none" w:sz="0" w:space="0" w:color="auto"/>
                <w:left w:val="none" w:sz="0" w:space="0" w:color="auto"/>
                <w:bottom w:val="none" w:sz="0" w:space="0" w:color="auto"/>
                <w:right w:val="none" w:sz="0" w:space="0" w:color="auto"/>
              </w:divBdr>
            </w:div>
            <w:div w:id="906259859">
              <w:marLeft w:val="0"/>
              <w:marRight w:val="0"/>
              <w:marTop w:val="0"/>
              <w:marBottom w:val="0"/>
              <w:divBdr>
                <w:top w:val="none" w:sz="0" w:space="0" w:color="auto"/>
                <w:left w:val="none" w:sz="0" w:space="0" w:color="auto"/>
                <w:bottom w:val="none" w:sz="0" w:space="0" w:color="auto"/>
                <w:right w:val="none" w:sz="0" w:space="0" w:color="auto"/>
              </w:divBdr>
            </w:div>
            <w:div w:id="906259865">
              <w:marLeft w:val="0"/>
              <w:marRight w:val="0"/>
              <w:marTop w:val="0"/>
              <w:marBottom w:val="0"/>
              <w:divBdr>
                <w:top w:val="none" w:sz="0" w:space="0" w:color="auto"/>
                <w:left w:val="none" w:sz="0" w:space="0" w:color="auto"/>
                <w:bottom w:val="none" w:sz="0" w:space="0" w:color="auto"/>
                <w:right w:val="none" w:sz="0" w:space="0" w:color="auto"/>
              </w:divBdr>
            </w:div>
            <w:div w:id="906259866">
              <w:marLeft w:val="0"/>
              <w:marRight w:val="0"/>
              <w:marTop w:val="0"/>
              <w:marBottom w:val="0"/>
              <w:divBdr>
                <w:top w:val="none" w:sz="0" w:space="0" w:color="auto"/>
                <w:left w:val="none" w:sz="0" w:space="0" w:color="auto"/>
                <w:bottom w:val="none" w:sz="0" w:space="0" w:color="auto"/>
                <w:right w:val="none" w:sz="0" w:space="0" w:color="auto"/>
              </w:divBdr>
            </w:div>
            <w:div w:id="906259870">
              <w:marLeft w:val="0"/>
              <w:marRight w:val="0"/>
              <w:marTop w:val="0"/>
              <w:marBottom w:val="0"/>
              <w:divBdr>
                <w:top w:val="none" w:sz="0" w:space="0" w:color="auto"/>
                <w:left w:val="none" w:sz="0" w:space="0" w:color="auto"/>
                <w:bottom w:val="none" w:sz="0" w:space="0" w:color="auto"/>
                <w:right w:val="none" w:sz="0" w:space="0" w:color="auto"/>
              </w:divBdr>
            </w:div>
            <w:div w:id="906259877">
              <w:marLeft w:val="0"/>
              <w:marRight w:val="0"/>
              <w:marTop w:val="0"/>
              <w:marBottom w:val="0"/>
              <w:divBdr>
                <w:top w:val="none" w:sz="0" w:space="0" w:color="auto"/>
                <w:left w:val="none" w:sz="0" w:space="0" w:color="auto"/>
                <w:bottom w:val="none" w:sz="0" w:space="0" w:color="auto"/>
                <w:right w:val="none" w:sz="0" w:space="0" w:color="auto"/>
              </w:divBdr>
            </w:div>
            <w:div w:id="906259879">
              <w:marLeft w:val="0"/>
              <w:marRight w:val="0"/>
              <w:marTop w:val="0"/>
              <w:marBottom w:val="0"/>
              <w:divBdr>
                <w:top w:val="none" w:sz="0" w:space="0" w:color="auto"/>
                <w:left w:val="none" w:sz="0" w:space="0" w:color="auto"/>
                <w:bottom w:val="none" w:sz="0" w:space="0" w:color="auto"/>
                <w:right w:val="none" w:sz="0" w:space="0" w:color="auto"/>
              </w:divBdr>
            </w:div>
            <w:div w:id="906259882">
              <w:marLeft w:val="0"/>
              <w:marRight w:val="0"/>
              <w:marTop w:val="0"/>
              <w:marBottom w:val="0"/>
              <w:divBdr>
                <w:top w:val="none" w:sz="0" w:space="0" w:color="auto"/>
                <w:left w:val="none" w:sz="0" w:space="0" w:color="auto"/>
                <w:bottom w:val="none" w:sz="0" w:space="0" w:color="auto"/>
                <w:right w:val="none" w:sz="0" w:space="0" w:color="auto"/>
              </w:divBdr>
            </w:div>
            <w:div w:id="906259890">
              <w:marLeft w:val="0"/>
              <w:marRight w:val="0"/>
              <w:marTop w:val="0"/>
              <w:marBottom w:val="0"/>
              <w:divBdr>
                <w:top w:val="none" w:sz="0" w:space="0" w:color="auto"/>
                <w:left w:val="none" w:sz="0" w:space="0" w:color="auto"/>
                <w:bottom w:val="none" w:sz="0" w:space="0" w:color="auto"/>
                <w:right w:val="none" w:sz="0" w:space="0" w:color="auto"/>
              </w:divBdr>
            </w:div>
            <w:div w:id="906259892">
              <w:marLeft w:val="0"/>
              <w:marRight w:val="0"/>
              <w:marTop w:val="0"/>
              <w:marBottom w:val="0"/>
              <w:divBdr>
                <w:top w:val="none" w:sz="0" w:space="0" w:color="auto"/>
                <w:left w:val="none" w:sz="0" w:space="0" w:color="auto"/>
                <w:bottom w:val="none" w:sz="0" w:space="0" w:color="auto"/>
                <w:right w:val="none" w:sz="0" w:space="0" w:color="auto"/>
              </w:divBdr>
            </w:div>
            <w:div w:id="906259897">
              <w:marLeft w:val="0"/>
              <w:marRight w:val="0"/>
              <w:marTop w:val="0"/>
              <w:marBottom w:val="0"/>
              <w:divBdr>
                <w:top w:val="none" w:sz="0" w:space="0" w:color="auto"/>
                <w:left w:val="none" w:sz="0" w:space="0" w:color="auto"/>
                <w:bottom w:val="none" w:sz="0" w:space="0" w:color="auto"/>
                <w:right w:val="none" w:sz="0" w:space="0" w:color="auto"/>
              </w:divBdr>
            </w:div>
            <w:div w:id="906259899">
              <w:marLeft w:val="0"/>
              <w:marRight w:val="0"/>
              <w:marTop w:val="0"/>
              <w:marBottom w:val="0"/>
              <w:divBdr>
                <w:top w:val="none" w:sz="0" w:space="0" w:color="auto"/>
                <w:left w:val="none" w:sz="0" w:space="0" w:color="auto"/>
                <w:bottom w:val="none" w:sz="0" w:space="0" w:color="auto"/>
                <w:right w:val="none" w:sz="0" w:space="0" w:color="auto"/>
              </w:divBdr>
            </w:div>
            <w:div w:id="906259903">
              <w:marLeft w:val="0"/>
              <w:marRight w:val="0"/>
              <w:marTop w:val="0"/>
              <w:marBottom w:val="0"/>
              <w:divBdr>
                <w:top w:val="none" w:sz="0" w:space="0" w:color="auto"/>
                <w:left w:val="none" w:sz="0" w:space="0" w:color="auto"/>
                <w:bottom w:val="none" w:sz="0" w:space="0" w:color="auto"/>
                <w:right w:val="none" w:sz="0" w:space="0" w:color="auto"/>
              </w:divBdr>
            </w:div>
            <w:div w:id="906259904">
              <w:marLeft w:val="0"/>
              <w:marRight w:val="0"/>
              <w:marTop w:val="0"/>
              <w:marBottom w:val="0"/>
              <w:divBdr>
                <w:top w:val="none" w:sz="0" w:space="0" w:color="auto"/>
                <w:left w:val="none" w:sz="0" w:space="0" w:color="auto"/>
                <w:bottom w:val="none" w:sz="0" w:space="0" w:color="auto"/>
                <w:right w:val="none" w:sz="0" w:space="0" w:color="auto"/>
              </w:divBdr>
            </w:div>
            <w:div w:id="906259907">
              <w:marLeft w:val="0"/>
              <w:marRight w:val="0"/>
              <w:marTop w:val="0"/>
              <w:marBottom w:val="0"/>
              <w:divBdr>
                <w:top w:val="none" w:sz="0" w:space="0" w:color="auto"/>
                <w:left w:val="none" w:sz="0" w:space="0" w:color="auto"/>
                <w:bottom w:val="none" w:sz="0" w:space="0" w:color="auto"/>
                <w:right w:val="none" w:sz="0" w:space="0" w:color="auto"/>
              </w:divBdr>
            </w:div>
            <w:div w:id="9062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59834">
      <w:marLeft w:val="0"/>
      <w:marRight w:val="0"/>
      <w:marTop w:val="0"/>
      <w:marBottom w:val="0"/>
      <w:divBdr>
        <w:top w:val="none" w:sz="0" w:space="0" w:color="auto"/>
        <w:left w:val="none" w:sz="0" w:space="0" w:color="auto"/>
        <w:bottom w:val="none" w:sz="0" w:space="0" w:color="auto"/>
        <w:right w:val="none" w:sz="0" w:space="0" w:color="auto"/>
      </w:divBdr>
      <w:divsChild>
        <w:div w:id="906259868">
          <w:marLeft w:val="0"/>
          <w:marRight w:val="0"/>
          <w:marTop w:val="0"/>
          <w:marBottom w:val="0"/>
          <w:divBdr>
            <w:top w:val="none" w:sz="0" w:space="0" w:color="auto"/>
            <w:left w:val="none" w:sz="0" w:space="0" w:color="auto"/>
            <w:bottom w:val="none" w:sz="0" w:space="0" w:color="auto"/>
            <w:right w:val="none" w:sz="0" w:space="0" w:color="auto"/>
          </w:divBdr>
        </w:div>
        <w:div w:id="906259880">
          <w:marLeft w:val="0"/>
          <w:marRight w:val="0"/>
          <w:marTop w:val="0"/>
          <w:marBottom w:val="0"/>
          <w:divBdr>
            <w:top w:val="none" w:sz="0" w:space="0" w:color="auto"/>
            <w:left w:val="none" w:sz="0" w:space="0" w:color="auto"/>
            <w:bottom w:val="none" w:sz="0" w:space="0" w:color="auto"/>
            <w:right w:val="none" w:sz="0" w:space="0" w:color="auto"/>
          </w:divBdr>
        </w:div>
        <w:div w:id="906259887">
          <w:marLeft w:val="0"/>
          <w:marRight w:val="0"/>
          <w:marTop w:val="0"/>
          <w:marBottom w:val="0"/>
          <w:divBdr>
            <w:top w:val="none" w:sz="0" w:space="0" w:color="auto"/>
            <w:left w:val="none" w:sz="0" w:space="0" w:color="auto"/>
            <w:bottom w:val="none" w:sz="0" w:space="0" w:color="auto"/>
            <w:right w:val="none" w:sz="0" w:space="0" w:color="auto"/>
          </w:divBdr>
        </w:div>
        <w:div w:id="906259895">
          <w:marLeft w:val="0"/>
          <w:marRight w:val="0"/>
          <w:marTop w:val="0"/>
          <w:marBottom w:val="0"/>
          <w:divBdr>
            <w:top w:val="none" w:sz="0" w:space="0" w:color="auto"/>
            <w:left w:val="none" w:sz="0" w:space="0" w:color="auto"/>
            <w:bottom w:val="none" w:sz="0" w:space="0" w:color="auto"/>
            <w:right w:val="none" w:sz="0" w:space="0" w:color="auto"/>
          </w:divBdr>
        </w:div>
      </w:divsChild>
    </w:div>
    <w:div w:id="906259855">
      <w:marLeft w:val="0"/>
      <w:marRight w:val="0"/>
      <w:marTop w:val="0"/>
      <w:marBottom w:val="0"/>
      <w:divBdr>
        <w:top w:val="none" w:sz="0" w:space="0" w:color="auto"/>
        <w:left w:val="none" w:sz="0" w:space="0" w:color="auto"/>
        <w:bottom w:val="none" w:sz="0" w:space="0" w:color="auto"/>
        <w:right w:val="none" w:sz="0" w:space="0" w:color="auto"/>
      </w:divBdr>
      <w:divsChild>
        <w:div w:id="906259832">
          <w:marLeft w:val="0"/>
          <w:marRight w:val="0"/>
          <w:marTop w:val="0"/>
          <w:marBottom w:val="0"/>
          <w:divBdr>
            <w:top w:val="none" w:sz="0" w:space="0" w:color="auto"/>
            <w:left w:val="none" w:sz="0" w:space="0" w:color="auto"/>
            <w:bottom w:val="none" w:sz="0" w:space="0" w:color="auto"/>
            <w:right w:val="none" w:sz="0" w:space="0" w:color="auto"/>
          </w:divBdr>
        </w:div>
        <w:div w:id="906259839">
          <w:marLeft w:val="0"/>
          <w:marRight w:val="0"/>
          <w:marTop w:val="0"/>
          <w:marBottom w:val="0"/>
          <w:divBdr>
            <w:top w:val="none" w:sz="0" w:space="0" w:color="auto"/>
            <w:left w:val="none" w:sz="0" w:space="0" w:color="auto"/>
            <w:bottom w:val="none" w:sz="0" w:space="0" w:color="auto"/>
            <w:right w:val="none" w:sz="0" w:space="0" w:color="auto"/>
          </w:divBdr>
        </w:div>
        <w:div w:id="906259841">
          <w:marLeft w:val="0"/>
          <w:marRight w:val="0"/>
          <w:marTop w:val="0"/>
          <w:marBottom w:val="0"/>
          <w:divBdr>
            <w:top w:val="none" w:sz="0" w:space="0" w:color="auto"/>
            <w:left w:val="none" w:sz="0" w:space="0" w:color="auto"/>
            <w:bottom w:val="none" w:sz="0" w:space="0" w:color="auto"/>
            <w:right w:val="none" w:sz="0" w:space="0" w:color="auto"/>
          </w:divBdr>
        </w:div>
        <w:div w:id="906259848">
          <w:marLeft w:val="0"/>
          <w:marRight w:val="0"/>
          <w:marTop w:val="0"/>
          <w:marBottom w:val="0"/>
          <w:divBdr>
            <w:top w:val="none" w:sz="0" w:space="0" w:color="auto"/>
            <w:left w:val="none" w:sz="0" w:space="0" w:color="auto"/>
            <w:bottom w:val="none" w:sz="0" w:space="0" w:color="auto"/>
            <w:right w:val="none" w:sz="0" w:space="0" w:color="auto"/>
          </w:divBdr>
        </w:div>
        <w:div w:id="906259862">
          <w:marLeft w:val="0"/>
          <w:marRight w:val="0"/>
          <w:marTop w:val="0"/>
          <w:marBottom w:val="0"/>
          <w:divBdr>
            <w:top w:val="none" w:sz="0" w:space="0" w:color="auto"/>
            <w:left w:val="none" w:sz="0" w:space="0" w:color="auto"/>
            <w:bottom w:val="none" w:sz="0" w:space="0" w:color="auto"/>
            <w:right w:val="none" w:sz="0" w:space="0" w:color="auto"/>
          </w:divBdr>
        </w:div>
        <w:div w:id="906259864">
          <w:marLeft w:val="0"/>
          <w:marRight w:val="0"/>
          <w:marTop w:val="0"/>
          <w:marBottom w:val="0"/>
          <w:divBdr>
            <w:top w:val="none" w:sz="0" w:space="0" w:color="auto"/>
            <w:left w:val="none" w:sz="0" w:space="0" w:color="auto"/>
            <w:bottom w:val="none" w:sz="0" w:space="0" w:color="auto"/>
            <w:right w:val="none" w:sz="0" w:space="0" w:color="auto"/>
          </w:divBdr>
        </w:div>
        <w:div w:id="906259874">
          <w:marLeft w:val="0"/>
          <w:marRight w:val="0"/>
          <w:marTop w:val="0"/>
          <w:marBottom w:val="0"/>
          <w:divBdr>
            <w:top w:val="none" w:sz="0" w:space="0" w:color="auto"/>
            <w:left w:val="none" w:sz="0" w:space="0" w:color="auto"/>
            <w:bottom w:val="none" w:sz="0" w:space="0" w:color="auto"/>
            <w:right w:val="none" w:sz="0" w:space="0" w:color="auto"/>
          </w:divBdr>
        </w:div>
        <w:div w:id="906259878">
          <w:marLeft w:val="0"/>
          <w:marRight w:val="0"/>
          <w:marTop w:val="0"/>
          <w:marBottom w:val="0"/>
          <w:divBdr>
            <w:top w:val="none" w:sz="0" w:space="0" w:color="auto"/>
            <w:left w:val="none" w:sz="0" w:space="0" w:color="auto"/>
            <w:bottom w:val="none" w:sz="0" w:space="0" w:color="auto"/>
            <w:right w:val="none" w:sz="0" w:space="0" w:color="auto"/>
          </w:divBdr>
        </w:div>
        <w:div w:id="906259885">
          <w:marLeft w:val="0"/>
          <w:marRight w:val="0"/>
          <w:marTop w:val="0"/>
          <w:marBottom w:val="0"/>
          <w:divBdr>
            <w:top w:val="none" w:sz="0" w:space="0" w:color="auto"/>
            <w:left w:val="none" w:sz="0" w:space="0" w:color="auto"/>
            <w:bottom w:val="none" w:sz="0" w:space="0" w:color="auto"/>
            <w:right w:val="none" w:sz="0" w:space="0" w:color="auto"/>
          </w:divBdr>
        </w:div>
        <w:div w:id="906259888">
          <w:marLeft w:val="0"/>
          <w:marRight w:val="0"/>
          <w:marTop w:val="0"/>
          <w:marBottom w:val="0"/>
          <w:divBdr>
            <w:top w:val="none" w:sz="0" w:space="0" w:color="auto"/>
            <w:left w:val="none" w:sz="0" w:space="0" w:color="auto"/>
            <w:bottom w:val="none" w:sz="0" w:space="0" w:color="auto"/>
            <w:right w:val="none" w:sz="0" w:space="0" w:color="auto"/>
          </w:divBdr>
        </w:div>
        <w:div w:id="906259896">
          <w:marLeft w:val="0"/>
          <w:marRight w:val="0"/>
          <w:marTop w:val="0"/>
          <w:marBottom w:val="0"/>
          <w:divBdr>
            <w:top w:val="none" w:sz="0" w:space="0" w:color="auto"/>
            <w:left w:val="none" w:sz="0" w:space="0" w:color="auto"/>
            <w:bottom w:val="none" w:sz="0" w:space="0" w:color="auto"/>
            <w:right w:val="none" w:sz="0" w:space="0" w:color="auto"/>
          </w:divBdr>
        </w:div>
        <w:div w:id="906259900">
          <w:marLeft w:val="0"/>
          <w:marRight w:val="0"/>
          <w:marTop w:val="0"/>
          <w:marBottom w:val="0"/>
          <w:divBdr>
            <w:top w:val="none" w:sz="0" w:space="0" w:color="auto"/>
            <w:left w:val="none" w:sz="0" w:space="0" w:color="auto"/>
            <w:bottom w:val="none" w:sz="0" w:space="0" w:color="auto"/>
            <w:right w:val="none" w:sz="0" w:space="0" w:color="auto"/>
          </w:divBdr>
        </w:div>
        <w:div w:id="906259902">
          <w:marLeft w:val="0"/>
          <w:marRight w:val="0"/>
          <w:marTop w:val="0"/>
          <w:marBottom w:val="0"/>
          <w:divBdr>
            <w:top w:val="none" w:sz="0" w:space="0" w:color="auto"/>
            <w:left w:val="none" w:sz="0" w:space="0" w:color="auto"/>
            <w:bottom w:val="none" w:sz="0" w:space="0" w:color="auto"/>
            <w:right w:val="none" w:sz="0" w:space="0" w:color="auto"/>
          </w:divBdr>
        </w:div>
        <w:div w:id="906259905">
          <w:marLeft w:val="0"/>
          <w:marRight w:val="0"/>
          <w:marTop w:val="0"/>
          <w:marBottom w:val="0"/>
          <w:divBdr>
            <w:top w:val="none" w:sz="0" w:space="0" w:color="auto"/>
            <w:left w:val="none" w:sz="0" w:space="0" w:color="auto"/>
            <w:bottom w:val="none" w:sz="0" w:space="0" w:color="auto"/>
            <w:right w:val="none" w:sz="0" w:space="0" w:color="auto"/>
          </w:divBdr>
        </w:div>
      </w:divsChild>
    </w:div>
    <w:div w:id="906259857">
      <w:marLeft w:val="0"/>
      <w:marRight w:val="0"/>
      <w:marTop w:val="0"/>
      <w:marBottom w:val="0"/>
      <w:divBdr>
        <w:top w:val="none" w:sz="0" w:space="0" w:color="auto"/>
        <w:left w:val="none" w:sz="0" w:space="0" w:color="auto"/>
        <w:bottom w:val="none" w:sz="0" w:space="0" w:color="auto"/>
        <w:right w:val="none" w:sz="0" w:space="0" w:color="auto"/>
      </w:divBdr>
    </w:div>
    <w:div w:id="906259883">
      <w:marLeft w:val="0"/>
      <w:marRight w:val="0"/>
      <w:marTop w:val="0"/>
      <w:marBottom w:val="0"/>
      <w:divBdr>
        <w:top w:val="none" w:sz="0" w:space="0" w:color="auto"/>
        <w:left w:val="none" w:sz="0" w:space="0" w:color="auto"/>
        <w:bottom w:val="none" w:sz="0" w:space="0" w:color="auto"/>
        <w:right w:val="none" w:sz="0" w:space="0" w:color="auto"/>
      </w:divBdr>
      <w:divsChild>
        <w:div w:id="906259836">
          <w:marLeft w:val="0"/>
          <w:marRight w:val="0"/>
          <w:marTop w:val="0"/>
          <w:marBottom w:val="0"/>
          <w:divBdr>
            <w:top w:val="none" w:sz="0" w:space="0" w:color="auto"/>
            <w:left w:val="none" w:sz="0" w:space="0" w:color="auto"/>
            <w:bottom w:val="none" w:sz="0" w:space="0" w:color="auto"/>
            <w:right w:val="none" w:sz="0" w:space="0" w:color="auto"/>
          </w:divBdr>
        </w:div>
        <w:div w:id="906259847">
          <w:marLeft w:val="0"/>
          <w:marRight w:val="0"/>
          <w:marTop w:val="0"/>
          <w:marBottom w:val="0"/>
          <w:divBdr>
            <w:top w:val="none" w:sz="0" w:space="0" w:color="auto"/>
            <w:left w:val="none" w:sz="0" w:space="0" w:color="auto"/>
            <w:bottom w:val="none" w:sz="0" w:space="0" w:color="auto"/>
            <w:right w:val="none" w:sz="0" w:space="0" w:color="auto"/>
          </w:divBdr>
        </w:div>
        <w:div w:id="906259853">
          <w:marLeft w:val="0"/>
          <w:marRight w:val="0"/>
          <w:marTop w:val="0"/>
          <w:marBottom w:val="0"/>
          <w:divBdr>
            <w:top w:val="none" w:sz="0" w:space="0" w:color="auto"/>
            <w:left w:val="none" w:sz="0" w:space="0" w:color="auto"/>
            <w:bottom w:val="none" w:sz="0" w:space="0" w:color="auto"/>
            <w:right w:val="none" w:sz="0" w:space="0" w:color="auto"/>
          </w:divBdr>
        </w:div>
        <w:div w:id="906259854">
          <w:marLeft w:val="0"/>
          <w:marRight w:val="0"/>
          <w:marTop w:val="0"/>
          <w:marBottom w:val="0"/>
          <w:divBdr>
            <w:top w:val="none" w:sz="0" w:space="0" w:color="auto"/>
            <w:left w:val="none" w:sz="0" w:space="0" w:color="auto"/>
            <w:bottom w:val="none" w:sz="0" w:space="0" w:color="auto"/>
            <w:right w:val="none" w:sz="0" w:space="0" w:color="auto"/>
          </w:divBdr>
        </w:div>
        <w:div w:id="906259856">
          <w:marLeft w:val="0"/>
          <w:marRight w:val="0"/>
          <w:marTop w:val="0"/>
          <w:marBottom w:val="0"/>
          <w:divBdr>
            <w:top w:val="none" w:sz="0" w:space="0" w:color="auto"/>
            <w:left w:val="none" w:sz="0" w:space="0" w:color="auto"/>
            <w:bottom w:val="none" w:sz="0" w:space="0" w:color="auto"/>
            <w:right w:val="none" w:sz="0" w:space="0" w:color="auto"/>
          </w:divBdr>
        </w:div>
        <w:div w:id="906259860">
          <w:marLeft w:val="0"/>
          <w:marRight w:val="0"/>
          <w:marTop w:val="0"/>
          <w:marBottom w:val="0"/>
          <w:divBdr>
            <w:top w:val="none" w:sz="0" w:space="0" w:color="auto"/>
            <w:left w:val="none" w:sz="0" w:space="0" w:color="auto"/>
            <w:bottom w:val="none" w:sz="0" w:space="0" w:color="auto"/>
            <w:right w:val="none" w:sz="0" w:space="0" w:color="auto"/>
          </w:divBdr>
        </w:div>
        <w:div w:id="906259861">
          <w:marLeft w:val="0"/>
          <w:marRight w:val="0"/>
          <w:marTop w:val="0"/>
          <w:marBottom w:val="0"/>
          <w:divBdr>
            <w:top w:val="none" w:sz="0" w:space="0" w:color="auto"/>
            <w:left w:val="none" w:sz="0" w:space="0" w:color="auto"/>
            <w:bottom w:val="none" w:sz="0" w:space="0" w:color="auto"/>
            <w:right w:val="none" w:sz="0" w:space="0" w:color="auto"/>
          </w:divBdr>
        </w:div>
        <w:div w:id="906259863">
          <w:marLeft w:val="0"/>
          <w:marRight w:val="0"/>
          <w:marTop w:val="0"/>
          <w:marBottom w:val="0"/>
          <w:divBdr>
            <w:top w:val="none" w:sz="0" w:space="0" w:color="auto"/>
            <w:left w:val="none" w:sz="0" w:space="0" w:color="auto"/>
            <w:bottom w:val="none" w:sz="0" w:space="0" w:color="auto"/>
            <w:right w:val="none" w:sz="0" w:space="0" w:color="auto"/>
          </w:divBdr>
        </w:div>
        <w:div w:id="906259867">
          <w:marLeft w:val="0"/>
          <w:marRight w:val="0"/>
          <w:marTop w:val="0"/>
          <w:marBottom w:val="0"/>
          <w:divBdr>
            <w:top w:val="none" w:sz="0" w:space="0" w:color="auto"/>
            <w:left w:val="none" w:sz="0" w:space="0" w:color="auto"/>
            <w:bottom w:val="none" w:sz="0" w:space="0" w:color="auto"/>
            <w:right w:val="none" w:sz="0" w:space="0" w:color="auto"/>
          </w:divBdr>
        </w:div>
        <w:div w:id="906259873">
          <w:marLeft w:val="0"/>
          <w:marRight w:val="0"/>
          <w:marTop w:val="0"/>
          <w:marBottom w:val="0"/>
          <w:divBdr>
            <w:top w:val="none" w:sz="0" w:space="0" w:color="auto"/>
            <w:left w:val="none" w:sz="0" w:space="0" w:color="auto"/>
            <w:bottom w:val="none" w:sz="0" w:space="0" w:color="auto"/>
            <w:right w:val="none" w:sz="0" w:space="0" w:color="auto"/>
          </w:divBdr>
        </w:div>
        <w:div w:id="906259875">
          <w:marLeft w:val="0"/>
          <w:marRight w:val="0"/>
          <w:marTop w:val="0"/>
          <w:marBottom w:val="0"/>
          <w:divBdr>
            <w:top w:val="none" w:sz="0" w:space="0" w:color="auto"/>
            <w:left w:val="none" w:sz="0" w:space="0" w:color="auto"/>
            <w:bottom w:val="none" w:sz="0" w:space="0" w:color="auto"/>
            <w:right w:val="none" w:sz="0" w:space="0" w:color="auto"/>
          </w:divBdr>
        </w:div>
        <w:div w:id="906259884">
          <w:marLeft w:val="0"/>
          <w:marRight w:val="0"/>
          <w:marTop w:val="0"/>
          <w:marBottom w:val="0"/>
          <w:divBdr>
            <w:top w:val="none" w:sz="0" w:space="0" w:color="auto"/>
            <w:left w:val="none" w:sz="0" w:space="0" w:color="auto"/>
            <w:bottom w:val="none" w:sz="0" w:space="0" w:color="auto"/>
            <w:right w:val="none" w:sz="0" w:space="0" w:color="auto"/>
          </w:divBdr>
        </w:div>
        <w:div w:id="906259891">
          <w:marLeft w:val="0"/>
          <w:marRight w:val="0"/>
          <w:marTop w:val="0"/>
          <w:marBottom w:val="0"/>
          <w:divBdr>
            <w:top w:val="none" w:sz="0" w:space="0" w:color="auto"/>
            <w:left w:val="none" w:sz="0" w:space="0" w:color="auto"/>
            <w:bottom w:val="none" w:sz="0" w:space="0" w:color="auto"/>
            <w:right w:val="none" w:sz="0" w:space="0" w:color="auto"/>
          </w:divBdr>
        </w:div>
        <w:div w:id="906259893">
          <w:marLeft w:val="0"/>
          <w:marRight w:val="0"/>
          <w:marTop w:val="0"/>
          <w:marBottom w:val="0"/>
          <w:divBdr>
            <w:top w:val="none" w:sz="0" w:space="0" w:color="auto"/>
            <w:left w:val="none" w:sz="0" w:space="0" w:color="auto"/>
            <w:bottom w:val="none" w:sz="0" w:space="0" w:color="auto"/>
            <w:right w:val="none" w:sz="0" w:space="0" w:color="auto"/>
          </w:divBdr>
        </w:div>
        <w:div w:id="906259894">
          <w:marLeft w:val="0"/>
          <w:marRight w:val="0"/>
          <w:marTop w:val="0"/>
          <w:marBottom w:val="0"/>
          <w:divBdr>
            <w:top w:val="none" w:sz="0" w:space="0" w:color="auto"/>
            <w:left w:val="none" w:sz="0" w:space="0" w:color="auto"/>
            <w:bottom w:val="none" w:sz="0" w:space="0" w:color="auto"/>
            <w:right w:val="none" w:sz="0" w:space="0" w:color="auto"/>
          </w:divBdr>
        </w:div>
        <w:div w:id="906259909">
          <w:marLeft w:val="0"/>
          <w:marRight w:val="0"/>
          <w:marTop w:val="0"/>
          <w:marBottom w:val="0"/>
          <w:divBdr>
            <w:top w:val="none" w:sz="0" w:space="0" w:color="auto"/>
            <w:left w:val="none" w:sz="0" w:space="0" w:color="auto"/>
            <w:bottom w:val="none" w:sz="0" w:space="0" w:color="auto"/>
            <w:right w:val="none" w:sz="0" w:space="0" w:color="auto"/>
          </w:divBdr>
        </w:div>
      </w:divsChild>
    </w:div>
    <w:div w:id="906259886">
      <w:marLeft w:val="0"/>
      <w:marRight w:val="0"/>
      <w:marTop w:val="0"/>
      <w:marBottom w:val="0"/>
      <w:divBdr>
        <w:top w:val="none" w:sz="0" w:space="0" w:color="auto"/>
        <w:left w:val="none" w:sz="0" w:space="0" w:color="auto"/>
        <w:bottom w:val="none" w:sz="0" w:space="0" w:color="auto"/>
        <w:right w:val="none" w:sz="0" w:space="0" w:color="auto"/>
      </w:divBdr>
      <w:divsChild>
        <w:div w:id="906259843">
          <w:marLeft w:val="0"/>
          <w:marRight w:val="0"/>
          <w:marTop w:val="0"/>
          <w:marBottom w:val="0"/>
          <w:divBdr>
            <w:top w:val="none" w:sz="0" w:space="0" w:color="auto"/>
            <w:left w:val="none" w:sz="0" w:space="0" w:color="auto"/>
            <w:bottom w:val="none" w:sz="0" w:space="0" w:color="auto"/>
            <w:right w:val="none" w:sz="0" w:space="0" w:color="auto"/>
          </w:divBdr>
        </w:div>
        <w:div w:id="906259872">
          <w:marLeft w:val="0"/>
          <w:marRight w:val="0"/>
          <w:marTop w:val="0"/>
          <w:marBottom w:val="0"/>
          <w:divBdr>
            <w:top w:val="none" w:sz="0" w:space="0" w:color="auto"/>
            <w:left w:val="none" w:sz="0" w:space="0" w:color="auto"/>
            <w:bottom w:val="none" w:sz="0" w:space="0" w:color="auto"/>
            <w:right w:val="none" w:sz="0" w:space="0" w:color="auto"/>
          </w:divBdr>
        </w:div>
        <w:div w:id="906259876">
          <w:marLeft w:val="0"/>
          <w:marRight w:val="0"/>
          <w:marTop w:val="0"/>
          <w:marBottom w:val="0"/>
          <w:divBdr>
            <w:top w:val="none" w:sz="0" w:space="0" w:color="auto"/>
            <w:left w:val="none" w:sz="0" w:space="0" w:color="auto"/>
            <w:bottom w:val="none" w:sz="0" w:space="0" w:color="auto"/>
            <w:right w:val="none" w:sz="0" w:space="0" w:color="auto"/>
          </w:divBdr>
        </w:div>
        <w:div w:id="906259901">
          <w:marLeft w:val="0"/>
          <w:marRight w:val="0"/>
          <w:marTop w:val="0"/>
          <w:marBottom w:val="0"/>
          <w:divBdr>
            <w:top w:val="none" w:sz="0" w:space="0" w:color="auto"/>
            <w:left w:val="none" w:sz="0" w:space="0" w:color="auto"/>
            <w:bottom w:val="none" w:sz="0" w:space="0" w:color="auto"/>
            <w:right w:val="none" w:sz="0" w:space="0" w:color="auto"/>
          </w:divBdr>
        </w:div>
        <w:div w:id="906259906">
          <w:marLeft w:val="0"/>
          <w:marRight w:val="0"/>
          <w:marTop w:val="0"/>
          <w:marBottom w:val="0"/>
          <w:divBdr>
            <w:top w:val="none" w:sz="0" w:space="0" w:color="auto"/>
            <w:left w:val="none" w:sz="0" w:space="0" w:color="auto"/>
            <w:bottom w:val="none" w:sz="0" w:space="0" w:color="auto"/>
            <w:right w:val="none" w:sz="0" w:space="0" w:color="auto"/>
          </w:divBdr>
        </w:div>
      </w:divsChild>
    </w:div>
    <w:div w:id="906259913">
      <w:marLeft w:val="0"/>
      <w:marRight w:val="0"/>
      <w:marTop w:val="0"/>
      <w:marBottom w:val="0"/>
      <w:divBdr>
        <w:top w:val="none" w:sz="0" w:space="0" w:color="auto"/>
        <w:left w:val="none" w:sz="0" w:space="0" w:color="auto"/>
        <w:bottom w:val="none" w:sz="0" w:space="0" w:color="auto"/>
        <w:right w:val="none" w:sz="0" w:space="0" w:color="auto"/>
      </w:divBdr>
      <w:divsChild>
        <w:div w:id="906259911">
          <w:marLeft w:val="0"/>
          <w:marRight w:val="0"/>
          <w:marTop w:val="0"/>
          <w:marBottom w:val="0"/>
          <w:divBdr>
            <w:top w:val="none" w:sz="0" w:space="0" w:color="auto"/>
            <w:left w:val="none" w:sz="0" w:space="0" w:color="auto"/>
            <w:bottom w:val="none" w:sz="0" w:space="0" w:color="auto"/>
            <w:right w:val="none" w:sz="0" w:space="0" w:color="auto"/>
          </w:divBdr>
        </w:div>
        <w:div w:id="906259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hs.uk/smokefr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ld.ac.uk/health-safety/smoke-free-policy/" TargetMode="External"/><Relationship Id="rId5" Type="http://schemas.openxmlformats.org/officeDocument/2006/relationships/hyperlink" Target="http://gosmokefree.nhs.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Smoke Free Policy</vt:lpstr>
    </vt:vector>
  </TitlesOfParts>
  <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Smoke Free Policy</dc:title>
  <dc:subject/>
  <dc:creator>Vicky Annand</dc:creator>
  <cp:keywords/>
  <dc:description/>
  <cp:lastModifiedBy>Nicola Hogan</cp:lastModifiedBy>
  <cp:revision>3</cp:revision>
  <cp:lastPrinted>2014-06-09T12:53:00Z</cp:lastPrinted>
  <dcterms:created xsi:type="dcterms:W3CDTF">2014-11-11T10:08:00Z</dcterms:created>
  <dcterms:modified xsi:type="dcterms:W3CDTF">2015-02-23T13:34:00Z</dcterms:modified>
</cp:coreProperties>
</file>